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2" w:rsidRPr="00E92E74" w:rsidRDefault="005E1252" w:rsidP="00E92E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 к тесту</w:t>
      </w:r>
      <w:bookmarkStart w:id="0" w:name="_GoBack"/>
      <w:bookmarkEnd w:id="0"/>
      <w:r w:rsidR="00B44702" w:rsidRPr="00E92E74">
        <w:rPr>
          <w:rFonts w:ascii="Times New Roman" w:hAnsi="Times New Roman" w:cs="Times New Roman"/>
          <w:b/>
        </w:rPr>
        <w:t xml:space="preserve"> Региональной</w:t>
      </w:r>
      <w:r w:rsidR="00FE505F">
        <w:rPr>
          <w:rFonts w:ascii="Times New Roman" w:hAnsi="Times New Roman" w:cs="Times New Roman"/>
          <w:b/>
        </w:rPr>
        <w:t xml:space="preserve"> олимпиады по краеведению – 2019</w:t>
      </w:r>
      <w:r w:rsidR="00B44702" w:rsidRPr="00E92E74">
        <w:rPr>
          <w:rFonts w:ascii="Times New Roman" w:hAnsi="Times New Roman" w:cs="Times New Roman"/>
          <w:b/>
        </w:rPr>
        <w:t xml:space="preserve"> года</w:t>
      </w:r>
    </w:p>
    <w:p w:rsidR="00387CD9" w:rsidRPr="00E92E74" w:rsidRDefault="00FE505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с</w:t>
      </w:r>
      <w:r w:rsidR="008113AF" w:rsidRPr="00E92E74">
        <w:rPr>
          <w:rFonts w:ascii="Times New Roman" w:hAnsi="Times New Roman" w:cs="Times New Roman"/>
        </w:rPr>
        <w:t xml:space="preserve"> – 0, 5 </w:t>
      </w:r>
      <w:r w:rsidR="00F16D4E" w:rsidRPr="00E92E74">
        <w:rPr>
          <w:rFonts w:ascii="Times New Roman" w:hAnsi="Times New Roman" w:cs="Times New Roman"/>
        </w:rPr>
        <w:t>балл</w:t>
      </w:r>
      <w:r w:rsidR="008113AF" w:rsidRPr="00E92E74">
        <w:rPr>
          <w:rFonts w:ascii="Times New Roman" w:hAnsi="Times New Roman" w:cs="Times New Roman"/>
        </w:rPr>
        <w:t>а</w:t>
      </w:r>
    </w:p>
    <w:p w:rsidR="00F16D4E" w:rsidRPr="00E92E74" w:rsidRDefault="008113A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>2</w:t>
      </w:r>
      <w:r w:rsidRPr="00E92E74">
        <w:rPr>
          <w:rFonts w:ascii="Times New Roman" w:hAnsi="Times New Roman" w:cs="Times New Roman"/>
        </w:rPr>
        <w:t xml:space="preserve"> –а – 0,5</w:t>
      </w:r>
      <w:r w:rsidR="00F16D4E" w:rsidRPr="00E92E74">
        <w:rPr>
          <w:rFonts w:ascii="Times New Roman" w:hAnsi="Times New Roman" w:cs="Times New Roman"/>
        </w:rPr>
        <w:t xml:space="preserve"> балл</w:t>
      </w:r>
      <w:r w:rsidRPr="00E92E74">
        <w:rPr>
          <w:rFonts w:ascii="Times New Roman" w:hAnsi="Times New Roman" w:cs="Times New Roman"/>
        </w:rPr>
        <w:t>а</w:t>
      </w:r>
    </w:p>
    <w:p w:rsidR="00F16D4E" w:rsidRPr="00E92E74" w:rsidRDefault="00FE505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а</w:t>
      </w:r>
      <w:r w:rsidR="008113AF" w:rsidRPr="00E92E74">
        <w:rPr>
          <w:rFonts w:ascii="Times New Roman" w:hAnsi="Times New Roman" w:cs="Times New Roman"/>
        </w:rPr>
        <w:t xml:space="preserve"> – 0, 5 </w:t>
      </w:r>
      <w:r w:rsidR="00F16D4E" w:rsidRPr="00E92E74">
        <w:rPr>
          <w:rFonts w:ascii="Times New Roman" w:hAnsi="Times New Roman" w:cs="Times New Roman"/>
        </w:rPr>
        <w:t>балл</w:t>
      </w:r>
      <w:r w:rsidR="008113AF" w:rsidRPr="00E92E74">
        <w:rPr>
          <w:rFonts w:ascii="Times New Roman" w:hAnsi="Times New Roman" w:cs="Times New Roman"/>
        </w:rPr>
        <w:t>а</w:t>
      </w:r>
    </w:p>
    <w:p w:rsidR="00F16D4E" w:rsidRPr="00E92E74" w:rsidRDefault="008113A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 xml:space="preserve">4 </w:t>
      </w:r>
      <w:r w:rsidRPr="00E92E74">
        <w:rPr>
          <w:rFonts w:ascii="Times New Roman" w:hAnsi="Times New Roman" w:cs="Times New Roman"/>
        </w:rPr>
        <w:t xml:space="preserve">– с – 0, 5 </w:t>
      </w:r>
      <w:r w:rsidR="00F16D4E" w:rsidRPr="00E92E74">
        <w:rPr>
          <w:rFonts w:ascii="Times New Roman" w:hAnsi="Times New Roman" w:cs="Times New Roman"/>
        </w:rPr>
        <w:t>балл</w:t>
      </w:r>
      <w:r w:rsidRPr="00E92E74">
        <w:rPr>
          <w:rFonts w:ascii="Times New Roman" w:hAnsi="Times New Roman" w:cs="Times New Roman"/>
        </w:rPr>
        <w:t>а</w:t>
      </w:r>
    </w:p>
    <w:p w:rsidR="00F16D4E" w:rsidRPr="00E92E74" w:rsidRDefault="00FE505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b</w:t>
      </w:r>
      <w:r w:rsidR="008113AF" w:rsidRPr="00E92E74">
        <w:rPr>
          <w:rFonts w:ascii="Times New Roman" w:hAnsi="Times New Roman" w:cs="Times New Roman"/>
        </w:rPr>
        <w:t xml:space="preserve">– 0,5 </w:t>
      </w:r>
      <w:r w:rsidR="00F16D4E" w:rsidRPr="00E92E74">
        <w:rPr>
          <w:rFonts w:ascii="Times New Roman" w:hAnsi="Times New Roman" w:cs="Times New Roman"/>
        </w:rPr>
        <w:t>балл</w:t>
      </w:r>
      <w:r w:rsidR="008113AF" w:rsidRPr="00E92E74">
        <w:rPr>
          <w:rFonts w:ascii="Times New Roman" w:hAnsi="Times New Roman" w:cs="Times New Roman"/>
        </w:rPr>
        <w:t>а</w:t>
      </w:r>
    </w:p>
    <w:p w:rsidR="00F16D4E" w:rsidRPr="00E92E74" w:rsidRDefault="00FE505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апсида</w:t>
      </w:r>
      <w:r w:rsidR="008113AF" w:rsidRPr="00E92E74">
        <w:rPr>
          <w:rFonts w:ascii="Times New Roman" w:hAnsi="Times New Roman" w:cs="Times New Roman"/>
        </w:rPr>
        <w:t xml:space="preserve"> – 0,5</w:t>
      </w:r>
      <w:r w:rsidR="00F16D4E" w:rsidRPr="00E92E74">
        <w:rPr>
          <w:rFonts w:ascii="Times New Roman" w:hAnsi="Times New Roman" w:cs="Times New Roman"/>
        </w:rPr>
        <w:t xml:space="preserve"> балл</w:t>
      </w:r>
      <w:r w:rsidR="008113AF" w:rsidRPr="00E92E74">
        <w:rPr>
          <w:rFonts w:ascii="Times New Roman" w:hAnsi="Times New Roman" w:cs="Times New Roman"/>
        </w:rPr>
        <w:t>а</w:t>
      </w:r>
    </w:p>
    <w:p w:rsidR="00F16D4E" w:rsidRDefault="008113AF" w:rsidP="00A70CE7">
      <w:pPr>
        <w:spacing w:after="0"/>
        <w:rPr>
          <w:rFonts w:ascii="Times New Roman" w:hAnsi="Times New Roman" w:cs="Times New Roman"/>
        </w:rPr>
      </w:pPr>
      <w:r w:rsidRPr="00A35E22">
        <w:rPr>
          <w:rFonts w:ascii="Times New Roman" w:hAnsi="Times New Roman" w:cs="Times New Roman"/>
          <w:b/>
        </w:rPr>
        <w:t>7</w:t>
      </w:r>
      <w:r w:rsidRPr="00E92E74">
        <w:rPr>
          <w:rFonts w:ascii="Times New Roman" w:hAnsi="Times New Roman" w:cs="Times New Roman"/>
        </w:rPr>
        <w:t xml:space="preserve"> – с – 0, 5 </w:t>
      </w:r>
      <w:r w:rsidR="00F16D4E" w:rsidRPr="00E92E74">
        <w:rPr>
          <w:rFonts w:ascii="Times New Roman" w:hAnsi="Times New Roman" w:cs="Times New Roman"/>
        </w:rPr>
        <w:t>балл</w:t>
      </w:r>
      <w:r w:rsidRPr="00E92E74">
        <w:rPr>
          <w:rFonts w:ascii="Times New Roman" w:hAnsi="Times New Roman" w:cs="Times New Roman"/>
        </w:rPr>
        <w:t>а</w:t>
      </w:r>
    </w:p>
    <w:p w:rsidR="00FE505F" w:rsidRPr="00FE505F" w:rsidRDefault="00FE505F" w:rsidP="00FE505F">
      <w:pPr>
        <w:jc w:val="center"/>
        <w:rPr>
          <w:rFonts w:ascii="Times New Roman" w:hAnsi="Times New Roman" w:cs="Times New Roman"/>
          <w:b/>
        </w:rPr>
      </w:pPr>
      <w:r w:rsidRPr="00FE505F">
        <w:rPr>
          <w:rFonts w:ascii="Times New Roman" w:hAnsi="Times New Roman" w:cs="Times New Roman"/>
          <w:b/>
        </w:rPr>
        <w:t>Второй тип заданий</w:t>
      </w:r>
    </w:p>
    <w:p w:rsidR="00FE505F" w:rsidRPr="00FE505F" w:rsidRDefault="00FE505F" w:rsidP="00FE5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C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8 –</w:t>
      </w:r>
      <w:r w:rsidRPr="00A70C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70CE7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A70CE7">
        <w:rPr>
          <w:rFonts w:ascii="Times New Roman" w:eastAsia="Calibri" w:hAnsi="Times New Roman" w:cs="Times New Roman"/>
          <w:b/>
          <w:sz w:val="24"/>
          <w:szCs w:val="24"/>
        </w:rPr>
        <w:t xml:space="preserve"> 0,25 балла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E505F" w:rsidRPr="00FE505F" w:rsidTr="00E15CAC">
        <w:tc>
          <w:tcPr>
            <w:tcW w:w="2302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1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2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3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4</w:t>
            </w:r>
          </w:p>
        </w:tc>
      </w:tr>
      <w:tr w:rsidR="00FE505F" w:rsidRPr="00FE505F" w:rsidTr="00E15CAC">
        <w:tc>
          <w:tcPr>
            <w:tcW w:w="2302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a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c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b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d</w:t>
            </w:r>
          </w:p>
        </w:tc>
      </w:tr>
    </w:tbl>
    <w:p w:rsidR="00FE505F" w:rsidRPr="00FE505F" w:rsidRDefault="00FE505F" w:rsidP="00A70CE7">
      <w:pPr>
        <w:spacing w:after="0"/>
        <w:rPr>
          <w:rFonts w:ascii="Times New Roman" w:hAnsi="Times New Roman" w:cs="Times New Roman"/>
          <w:b/>
        </w:rPr>
      </w:pPr>
      <w:r w:rsidRPr="00A70CE7">
        <w:rPr>
          <w:rFonts w:ascii="Times New Roman" w:hAnsi="Times New Roman" w:cs="Times New Roman"/>
          <w:b/>
          <w:lang w:val="en-US"/>
        </w:rPr>
        <w:t>9-</w:t>
      </w:r>
      <w:r w:rsidRPr="00A70CE7">
        <w:rPr>
          <w:rFonts w:ascii="Times New Roman" w:hAnsi="Times New Roman" w:cs="Times New Roman"/>
          <w:b/>
        </w:rPr>
        <w:t xml:space="preserve"> </w:t>
      </w:r>
      <w:proofErr w:type="gramStart"/>
      <w:r w:rsidRPr="00A70CE7">
        <w:rPr>
          <w:rFonts w:ascii="Times New Roman" w:hAnsi="Times New Roman" w:cs="Times New Roman"/>
          <w:b/>
        </w:rPr>
        <w:t>по</w:t>
      </w:r>
      <w:proofErr w:type="gramEnd"/>
      <w:r w:rsidRPr="00A70CE7">
        <w:rPr>
          <w:rFonts w:ascii="Times New Roman" w:hAnsi="Times New Roman" w:cs="Times New Roman"/>
          <w:b/>
        </w:rPr>
        <w:t xml:space="preserve"> 0,25 балла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E505F" w:rsidRPr="00FE505F" w:rsidTr="00E15CAC">
        <w:tc>
          <w:tcPr>
            <w:tcW w:w="2302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1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2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3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</w:rPr>
            </w:pPr>
            <w:r w:rsidRPr="00FE505F">
              <w:rPr>
                <w:rFonts w:eastAsia="Calibri"/>
                <w:b/>
              </w:rPr>
              <w:t>4</w:t>
            </w:r>
          </w:p>
        </w:tc>
      </w:tr>
      <w:tr w:rsidR="00FE505F" w:rsidRPr="00FE505F" w:rsidTr="00E15CAC">
        <w:tc>
          <w:tcPr>
            <w:tcW w:w="2302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b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a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d</w:t>
            </w:r>
          </w:p>
        </w:tc>
        <w:tc>
          <w:tcPr>
            <w:tcW w:w="2303" w:type="dxa"/>
          </w:tcPr>
          <w:p w:rsidR="00FE505F" w:rsidRPr="00FE505F" w:rsidRDefault="00FE505F" w:rsidP="00FE505F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505F">
              <w:rPr>
                <w:rFonts w:eastAsia="Calibri"/>
                <w:b/>
                <w:lang w:val="en-US"/>
              </w:rPr>
              <w:t>c</w:t>
            </w:r>
          </w:p>
        </w:tc>
      </w:tr>
    </w:tbl>
    <w:p w:rsidR="00A70CE7" w:rsidRDefault="00A70CE7" w:rsidP="00A70CE7">
      <w:pPr>
        <w:spacing w:after="0"/>
        <w:rPr>
          <w:rFonts w:ascii="Times New Roman" w:hAnsi="Times New Roman" w:cs="Times New Roman"/>
          <w:b/>
        </w:rPr>
      </w:pPr>
    </w:p>
    <w:p w:rsidR="00FE505F" w:rsidRPr="00FE505F" w:rsidRDefault="00FE505F" w:rsidP="00A70CE7">
      <w:pPr>
        <w:spacing w:after="0"/>
        <w:rPr>
          <w:rFonts w:ascii="Times New Roman" w:hAnsi="Times New Roman" w:cs="Times New Roman"/>
          <w:b/>
        </w:rPr>
      </w:pPr>
      <w:r w:rsidRPr="00FE505F">
        <w:rPr>
          <w:rFonts w:ascii="Times New Roman" w:hAnsi="Times New Roman" w:cs="Times New Roman"/>
          <w:b/>
        </w:rPr>
        <w:t>10- по 0,25 балла</w:t>
      </w:r>
    </w:p>
    <w:p w:rsidR="00FE505F" w:rsidRDefault="00FE505F" w:rsidP="00A70CE7">
      <w:pPr>
        <w:spacing w:after="0"/>
        <w:rPr>
          <w:rFonts w:ascii="Times New Roman" w:hAnsi="Times New Roman" w:cs="Times New Roman"/>
        </w:rPr>
      </w:pPr>
      <w:r w:rsidRPr="00FE505F">
        <w:rPr>
          <w:rFonts w:ascii="Times New Roman" w:hAnsi="Times New Roman" w:cs="Times New Roman"/>
        </w:rPr>
        <w:t xml:space="preserve">1 – </w:t>
      </w:r>
      <w:r>
        <w:rPr>
          <w:rFonts w:ascii="Times New Roman" w:hAnsi="Times New Roman" w:cs="Times New Roman"/>
        </w:rPr>
        <w:t>Биржа (музей ЦВММ)</w:t>
      </w:r>
    </w:p>
    <w:p w:rsidR="00FE505F" w:rsidRDefault="00FE505F" w:rsidP="00A70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Ростральные колонны</w:t>
      </w:r>
    </w:p>
    <w:p w:rsidR="00FE505F" w:rsidRDefault="00FE505F" w:rsidP="00A70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Таможня (Пушкинский дом)</w:t>
      </w:r>
    </w:p>
    <w:p w:rsidR="00FE505F" w:rsidRDefault="00FE505F" w:rsidP="00A70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пакгаузы (музей  Зоологический и музей почвоведения им. Докучаева)</w:t>
      </w:r>
    </w:p>
    <w:p w:rsidR="00A70CE7" w:rsidRPr="00FE505F" w:rsidRDefault="00A70CE7" w:rsidP="00A70CE7">
      <w:pPr>
        <w:spacing w:after="0"/>
        <w:rPr>
          <w:rFonts w:ascii="Times New Roman" w:hAnsi="Times New Roman" w:cs="Times New Roman"/>
        </w:rPr>
      </w:pPr>
    </w:p>
    <w:p w:rsidR="00F16D4E" w:rsidRDefault="00FE505F">
      <w:pPr>
        <w:rPr>
          <w:rFonts w:ascii="Times New Roman" w:hAnsi="Times New Roman" w:cs="Times New Roman"/>
          <w:lang w:val="en-US"/>
        </w:rPr>
      </w:pPr>
      <w:r w:rsidRPr="00FE505F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a</w:t>
      </w:r>
      <w:r w:rsidR="008113AF" w:rsidRPr="00E92E74">
        <w:rPr>
          <w:rFonts w:ascii="Times New Roman" w:hAnsi="Times New Roman" w:cs="Times New Roman"/>
        </w:rPr>
        <w:t xml:space="preserve"> – 1 балл</w:t>
      </w:r>
    </w:p>
    <w:p w:rsidR="00FE505F" w:rsidRDefault="00FE505F">
      <w:pPr>
        <w:rPr>
          <w:rFonts w:ascii="Times New Roman" w:hAnsi="Times New Roman" w:cs="Times New Roman"/>
        </w:rPr>
      </w:pPr>
      <w:r w:rsidRPr="00FE505F">
        <w:rPr>
          <w:rFonts w:ascii="Times New Roman" w:hAnsi="Times New Roman" w:cs="Times New Roman"/>
          <w:b/>
        </w:rPr>
        <w:t>12</w:t>
      </w:r>
      <w:r w:rsidRPr="00FE50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Благовещенский</w:t>
      </w:r>
      <w:r w:rsidR="00A70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70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Николаевский – Лейтенанта Шмидта – 1 балл</w:t>
      </w:r>
    </w:p>
    <w:p w:rsidR="00FE505F" w:rsidRPr="00FE505F" w:rsidRDefault="00FE505F" w:rsidP="00FE505F">
      <w:pPr>
        <w:rPr>
          <w:rFonts w:ascii="Times New Roman" w:hAnsi="Times New Roman" w:cs="Times New Roman"/>
          <w:b/>
        </w:rPr>
      </w:pPr>
      <w:r w:rsidRPr="00FE505F">
        <w:rPr>
          <w:rFonts w:ascii="Times New Roman" w:hAnsi="Times New Roman" w:cs="Times New Roman"/>
          <w:b/>
        </w:rPr>
        <w:t xml:space="preserve">13                         </w:t>
      </w:r>
      <w:r w:rsidRPr="00FE505F">
        <w:rPr>
          <w:rFonts w:ascii="Times New Roman" w:hAnsi="Times New Roman" w:cs="Times New Roman"/>
          <w:b/>
        </w:rPr>
        <w:t>по 0, 25 балла за каждый ответ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03"/>
        <w:gridCol w:w="4976"/>
      </w:tblGrid>
      <w:tr w:rsidR="00FE505F" w:rsidRPr="00FE505F" w:rsidTr="00E15CAC">
        <w:trPr>
          <w:trHeight w:val="288"/>
        </w:trPr>
        <w:tc>
          <w:tcPr>
            <w:tcW w:w="4506" w:type="dxa"/>
          </w:tcPr>
          <w:p w:rsidR="00FE505F" w:rsidRPr="00FE505F" w:rsidRDefault="00FE505F" w:rsidP="00FE505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505F">
              <w:rPr>
                <w:rFonts w:eastAsia="Calibri"/>
                <w:sz w:val="20"/>
                <w:szCs w:val="20"/>
              </w:rPr>
              <w:t>Модерн</w:t>
            </w:r>
          </w:p>
        </w:tc>
        <w:tc>
          <w:tcPr>
            <w:tcW w:w="5529" w:type="dxa"/>
          </w:tcPr>
          <w:p w:rsidR="00FE505F" w:rsidRPr="00FE505F" w:rsidRDefault="00FE505F" w:rsidP="00FE505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Б</w:t>
            </w:r>
          </w:p>
        </w:tc>
      </w:tr>
      <w:tr w:rsidR="00FE505F" w:rsidRPr="00FE505F" w:rsidTr="00E15CAC">
        <w:trPr>
          <w:trHeight w:val="306"/>
        </w:trPr>
        <w:tc>
          <w:tcPr>
            <w:tcW w:w="4506" w:type="dxa"/>
          </w:tcPr>
          <w:p w:rsidR="00FE505F" w:rsidRPr="00FE505F" w:rsidRDefault="00FE505F" w:rsidP="00FE505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505F">
              <w:rPr>
                <w:rFonts w:eastAsia="Calibri"/>
                <w:sz w:val="20"/>
                <w:szCs w:val="20"/>
              </w:rPr>
              <w:t>Классицизм</w:t>
            </w:r>
          </w:p>
        </w:tc>
        <w:tc>
          <w:tcPr>
            <w:tcW w:w="5529" w:type="dxa"/>
          </w:tcPr>
          <w:p w:rsidR="00FE505F" w:rsidRPr="00FE505F" w:rsidRDefault="00FE505F" w:rsidP="00FE505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Г</w:t>
            </w:r>
          </w:p>
        </w:tc>
      </w:tr>
      <w:tr w:rsidR="00FE505F" w:rsidRPr="00FE505F" w:rsidTr="00E15CAC">
        <w:trPr>
          <w:trHeight w:val="288"/>
        </w:trPr>
        <w:tc>
          <w:tcPr>
            <w:tcW w:w="4506" w:type="dxa"/>
          </w:tcPr>
          <w:p w:rsidR="00FE505F" w:rsidRPr="00FE505F" w:rsidRDefault="00FE505F" w:rsidP="00FE505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505F">
              <w:rPr>
                <w:rFonts w:eastAsia="Calibri"/>
                <w:sz w:val="20"/>
                <w:szCs w:val="20"/>
              </w:rPr>
              <w:t>Зрелое (елизаветинское) барокко</w:t>
            </w:r>
          </w:p>
        </w:tc>
        <w:tc>
          <w:tcPr>
            <w:tcW w:w="5529" w:type="dxa"/>
          </w:tcPr>
          <w:p w:rsidR="00FE505F" w:rsidRPr="00FE505F" w:rsidRDefault="00FE505F" w:rsidP="00FE505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В</w:t>
            </w:r>
          </w:p>
        </w:tc>
      </w:tr>
      <w:tr w:rsidR="00FE505F" w:rsidRPr="00FE505F" w:rsidTr="00E15CAC">
        <w:trPr>
          <w:trHeight w:val="324"/>
        </w:trPr>
        <w:tc>
          <w:tcPr>
            <w:tcW w:w="4506" w:type="dxa"/>
          </w:tcPr>
          <w:p w:rsidR="00FE505F" w:rsidRPr="00FE505F" w:rsidRDefault="00FE505F" w:rsidP="00FE505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505F">
              <w:rPr>
                <w:rFonts w:eastAsia="Calibri"/>
                <w:sz w:val="20"/>
                <w:szCs w:val="20"/>
              </w:rPr>
              <w:t>Петровское барокко</w:t>
            </w:r>
          </w:p>
        </w:tc>
        <w:tc>
          <w:tcPr>
            <w:tcW w:w="5529" w:type="dxa"/>
          </w:tcPr>
          <w:p w:rsidR="00FE505F" w:rsidRPr="00FE505F" w:rsidRDefault="00FE505F" w:rsidP="00FE505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А</w:t>
            </w:r>
          </w:p>
        </w:tc>
      </w:tr>
    </w:tbl>
    <w:p w:rsidR="00A70CE7" w:rsidRPr="00FE505F" w:rsidRDefault="00A70CE7" w:rsidP="00A70CE7">
      <w:pPr>
        <w:rPr>
          <w:rFonts w:ascii="Times New Roman" w:hAnsi="Times New Roman" w:cs="Times New Roman"/>
          <w:b/>
        </w:rPr>
      </w:pPr>
      <w:r w:rsidRPr="00A70CE7">
        <w:rPr>
          <w:rFonts w:ascii="Times New Roman" w:hAnsi="Times New Roman" w:cs="Times New Roman"/>
          <w:b/>
        </w:rPr>
        <w:t>14</w:t>
      </w:r>
      <w:r w:rsidRPr="00A70C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Pr="00FE505F">
        <w:rPr>
          <w:rFonts w:ascii="Times New Roman" w:hAnsi="Times New Roman" w:cs="Times New Roman"/>
          <w:b/>
        </w:rPr>
        <w:t xml:space="preserve"> по 0, 25 балла за каждый ответ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362"/>
        <w:gridCol w:w="3817"/>
      </w:tblGrid>
      <w:tr w:rsidR="00A70CE7" w:rsidRPr="00A70CE7" w:rsidTr="00E15CAC">
        <w:trPr>
          <w:trHeight w:val="375"/>
        </w:trPr>
        <w:tc>
          <w:tcPr>
            <w:tcW w:w="581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1). Мост Ломоносова</w:t>
            </w:r>
          </w:p>
        </w:tc>
        <w:tc>
          <w:tcPr>
            <w:tcW w:w="425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Г</w:t>
            </w:r>
          </w:p>
        </w:tc>
      </w:tr>
      <w:tr w:rsidR="00A70CE7" w:rsidRPr="00A70CE7" w:rsidTr="00E15CAC">
        <w:trPr>
          <w:trHeight w:val="375"/>
        </w:trPr>
        <w:tc>
          <w:tcPr>
            <w:tcW w:w="5812" w:type="dxa"/>
          </w:tcPr>
          <w:p w:rsidR="00A70CE7" w:rsidRPr="00A70CE7" w:rsidRDefault="00A70CE7" w:rsidP="00A70CE7">
            <w:pPr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 xml:space="preserve">2). </w:t>
            </w:r>
            <w:proofErr w:type="spellStart"/>
            <w:r w:rsidRPr="00A70CE7">
              <w:rPr>
                <w:rFonts w:eastAsia="Calibri"/>
                <w:sz w:val="20"/>
                <w:szCs w:val="20"/>
              </w:rPr>
              <w:t>Большеохтинский</w:t>
            </w:r>
            <w:proofErr w:type="spellEnd"/>
            <w:r w:rsidRPr="00A70CE7">
              <w:rPr>
                <w:rFonts w:eastAsia="Calibri"/>
                <w:sz w:val="20"/>
                <w:szCs w:val="20"/>
              </w:rPr>
              <w:t xml:space="preserve"> мост (мост Петра Великого)</w:t>
            </w:r>
          </w:p>
        </w:tc>
        <w:tc>
          <w:tcPr>
            <w:tcW w:w="425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В</w:t>
            </w:r>
          </w:p>
        </w:tc>
      </w:tr>
      <w:tr w:rsidR="00A70CE7" w:rsidRPr="00A70CE7" w:rsidTr="00E15CAC">
        <w:trPr>
          <w:trHeight w:val="375"/>
        </w:trPr>
        <w:tc>
          <w:tcPr>
            <w:tcW w:w="581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3). Банковский мост</w:t>
            </w:r>
          </w:p>
        </w:tc>
        <w:tc>
          <w:tcPr>
            <w:tcW w:w="425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А</w:t>
            </w:r>
          </w:p>
        </w:tc>
      </w:tr>
      <w:tr w:rsidR="00A70CE7" w:rsidRPr="00A70CE7" w:rsidTr="00E15CAC">
        <w:trPr>
          <w:trHeight w:val="390"/>
        </w:trPr>
        <w:tc>
          <w:tcPr>
            <w:tcW w:w="5812" w:type="dxa"/>
          </w:tcPr>
          <w:p w:rsidR="00A70CE7" w:rsidRPr="00A70CE7" w:rsidRDefault="00A70CE7" w:rsidP="00A70CE7">
            <w:pPr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4). Синий мост</w:t>
            </w:r>
          </w:p>
        </w:tc>
        <w:tc>
          <w:tcPr>
            <w:tcW w:w="4252" w:type="dxa"/>
          </w:tcPr>
          <w:p w:rsidR="00A70CE7" w:rsidRPr="00A70CE7" w:rsidRDefault="00A70CE7" w:rsidP="00A70CE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70CE7">
              <w:rPr>
                <w:rFonts w:eastAsia="Calibri"/>
                <w:sz w:val="20"/>
                <w:szCs w:val="20"/>
              </w:rPr>
              <w:t>Б</w:t>
            </w:r>
          </w:p>
        </w:tc>
      </w:tr>
    </w:tbl>
    <w:p w:rsidR="008113AF" w:rsidRPr="00873577" w:rsidRDefault="00E92E74">
      <w:pPr>
        <w:rPr>
          <w:rFonts w:ascii="Times New Roman" w:hAnsi="Times New Roman" w:cs="Times New Roman"/>
          <w:b/>
        </w:rPr>
      </w:pPr>
      <w:r w:rsidRPr="00873577">
        <w:rPr>
          <w:rFonts w:ascii="Times New Roman" w:hAnsi="Times New Roman" w:cs="Times New Roman"/>
          <w:b/>
        </w:rPr>
        <w:t>15.</w:t>
      </w:r>
      <w:r w:rsidR="00A70CE7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0"/>
        <w:gridCol w:w="723"/>
      </w:tblGrid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b/>
                <w:bCs/>
                <w:sz w:val="18"/>
                <w:szCs w:val="18"/>
              </w:rPr>
            </w:pPr>
            <w:r w:rsidRPr="00A70CE7">
              <w:rPr>
                <w:b/>
                <w:bCs/>
                <w:sz w:val="18"/>
                <w:szCs w:val="18"/>
              </w:rPr>
              <w:t>Элементы ответа и указания к оцениванию (допускаются иные формулировки ответа, не искажающие его смысла)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b/>
                <w:bCs/>
                <w:sz w:val="18"/>
                <w:szCs w:val="18"/>
              </w:rPr>
              <w:t>Баллы</w:t>
            </w: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73577" w:rsidRPr="00A70CE7" w:rsidRDefault="00873577" w:rsidP="00873577">
            <w:pPr>
              <w:pStyle w:val="a3"/>
              <w:keepNext/>
              <w:keepLines/>
              <w:rPr>
                <w:iCs/>
                <w:sz w:val="18"/>
                <w:szCs w:val="18"/>
              </w:rPr>
            </w:pPr>
            <w:r w:rsidRPr="00A70CE7">
              <w:rPr>
                <w:i/>
                <w:iCs/>
                <w:sz w:val="18"/>
                <w:szCs w:val="18"/>
                <w:u w:val="single"/>
              </w:rPr>
              <w:t xml:space="preserve">Объекты и их краткое описание </w:t>
            </w:r>
          </w:p>
          <w:p w:rsidR="008113AF" w:rsidRPr="00A70CE7" w:rsidRDefault="008113AF" w:rsidP="002E3951">
            <w:pPr>
              <w:pStyle w:val="a3"/>
              <w:keepNext/>
              <w:keepLines/>
              <w:rPr>
                <w:iCs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Названы любые 3-4 объекта (и более) и их краткое описание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1,5</w:t>
            </w: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Названы любые 2 объекта и их краткое описание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1</w:t>
            </w: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Назван 1 объект и его краткое описание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0,5</w:t>
            </w: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Все элементы ответа названы неверно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0</w:t>
            </w:r>
          </w:p>
        </w:tc>
      </w:tr>
      <w:tr w:rsidR="008113AF" w:rsidRPr="00A70CE7" w:rsidTr="00E92E74">
        <w:tc>
          <w:tcPr>
            <w:tcW w:w="5520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jc w:val="right"/>
              <w:rPr>
                <w:sz w:val="18"/>
                <w:szCs w:val="18"/>
              </w:rPr>
            </w:pPr>
            <w:r w:rsidRPr="00A70CE7">
              <w:rPr>
                <w:i/>
                <w:iCs/>
                <w:sz w:val="18"/>
                <w:szCs w:val="18"/>
              </w:rPr>
              <w:t>Максимальный балл</w:t>
            </w:r>
          </w:p>
        </w:tc>
        <w:tc>
          <w:tcPr>
            <w:tcW w:w="723" w:type="dxa"/>
            <w:shd w:val="clear" w:color="auto" w:fill="auto"/>
          </w:tcPr>
          <w:p w:rsidR="008113AF" w:rsidRPr="00A70CE7" w:rsidRDefault="008113AF" w:rsidP="002E3951">
            <w:pPr>
              <w:pStyle w:val="a3"/>
              <w:keepNext/>
              <w:keepLines/>
              <w:snapToGrid w:val="0"/>
              <w:rPr>
                <w:sz w:val="18"/>
                <w:szCs w:val="18"/>
              </w:rPr>
            </w:pPr>
            <w:r w:rsidRPr="00A70CE7">
              <w:rPr>
                <w:sz w:val="18"/>
                <w:szCs w:val="18"/>
              </w:rPr>
              <w:t>1,5</w:t>
            </w:r>
          </w:p>
        </w:tc>
      </w:tr>
    </w:tbl>
    <w:p w:rsidR="00F16D4E" w:rsidRPr="005A3B9B" w:rsidRDefault="005A3B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Итого максимум: 12 баллов</w:t>
      </w:r>
    </w:p>
    <w:sectPr w:rsidR="00F16D4E" w:rsidRPr="005A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6"/>
    <w:rsid w:val="00387CD9"/>
    <w:rsid w:val="005A3B9B"/>
    <w:rsid w:val="005E1252"/>
    <w:rsid w:val="007057B6"/>
    <w:rsid w:val="008113AF"/>
    <w:rsid w:val="00873577"/>
    <w:rsid w:val="00A35E22"/>
    <w:rsid w:val="00A70CE7"/>
    <w:rsid w:val="00AB0279"/>
    <w:rsid w:val="00B44702"/>
    <w:rsid w:val="00D20A31"/>
    <w:rsid w:val="00E92E74"/>
    <w:rsid w:val="00F16D4E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13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FE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13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FE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2016-02-19T09:08:00Z</dcterms:created>
  <dcterms:modified xsi:type="dcterms:W3CDTF">2019-04-10T09:48:00Z</dcterms:modified>
</cp:coreProperties>
</file>