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29" w:rsidRDefault="00837829" w:rsidP="00837829">
      <w:pPr>
        <w:ind w:left="710" w:right="-284"/>
        <w:jc w:val="center"/>
      </w:pPr>
    </w:p>
    <w:p w:rsidR="00837829" w:rsidRDefault="00837829" w:rsidP="00837829">
      <w:pPr>
        <w:ind w:left="710" w:right="-284"/>
        <w:jc w:val="center"/>
      </w:pPr>
    </w:p>
    <w:p w:rsidR="00837829" w:rsidRPr="00837829" w:rsidRDefault="00837829" w:rsidP="00837829">
      <w:pPr>
        <w:ind w:left="710" w:right="-284"/>
        <w:jc w:val="center"/>
      </w:pPr>
      <w:r>
        <w:t>График проведения регионального этапа региональной олимпиады по краеведению школьников Санкт-Петербурга</w:t>
      </w:r>
      <w:r w:rsidRPr="00837829">
        <w:t xml:space="preserve"> -2015</w:t>
      </w:r>
    </w:p>
    <w:p w:rsidR="00837829" w:rsidRDefault="00837829" w:rsidP="00837829">
      <w:pPr>
        <w:ind w:left="710" w:right="-284"/>
      </w:pPr>
    </w:p>
    <w:tbl>
      <w:tblPr>
        <w:tblW w:w="0" w:type="auto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top w:w="113" w:type="dxa"/>
          <w:left w:w="98" w:type="dxa"/>
          <w:bottom w:w="57" w:type="dxa"/>
          <w:right w:w="113" w:type="dxa"/>
        </w:tblCellMar>
        <w:tblLook w:val="04A0"/>
      </w:tblPr>
      <w:tblGrid>
        <w:gridCol w:w="2728"/>
        <w:gridCol w:w="2320"/>
        <w:gridCol w:w="2226"/>
        <w:gridCol w:w="2311"/>
      </w:tblGrid>
      <w:tr w:rsidR="00837829" w:rsidTr="00837829"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left="-4" w:right="7"/>
              <w:jc w:val="center"/>
            </w:pPr>
            <w:r>
              <w:t>Этап Олимпиады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left="-4" w:right="65"/>
              <w:jc w:val="center"/>
            </w:pPr>
            <w:r>
              <w:t>Дата и время проведения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13" w:type="dxa"/>
              <w:left w:w="98" w:type="dxa"/>
              <w:bottom w:w="113" w:type="dxa"/>
              <w:right w:w="113" w:type="dxa"/>
            </w:tcMar>
            <w:hideMark/>
          </w:tcPr>
          <w:p w:rsidR="00837829" w:rsidRDefault="00837829">
            <w:pPr>
              <w:spacing w:line="276" w:lineRule="auto"/>
              <w:ind w:left="7" w:right="7"/>
              <w:jc w:val="center"/>
            </w:pPr>
            <w:r>
              <w:t>Место проведения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left="-4" w:right="7"/>
              <w:jc w:val="center"/>
            </w:pPr>
            <w:r>
              <w:t>Адрес</w:t>
            </w:r>
          </w:p>
        </w:tc>
      </w:tr>
      <w:tr w:rsidR="00837829" w:rsidTr="00837829">
        <w:tc>
          <w:tcPr>
            <w:tcW w:w="2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>Региональный этап олимпиады по краеведению – 1 тур — тестирование,</w:t>
            </w:r>
          </w:p>
          <w:p w:rsidR="00837829" w:rsidRDefault="00837829">
            <w:pPr>
              <w:spacing w:line="276" w:lineRule="auto"/>
              <w:ind w:right="-284"/>
            </w:pPr>
            <w:r>
              <w:t>2 тур - микроисследование</w:t>
            </w:r>
          </w:p>
          <w:p w:rsidR="00837829" w:rsidRDefault="00837829">
            <w:pPr>
              <w:spacing w:line="276" w:lineRule="auto"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8-9 классы</w:t>
            </w:r>
          </w:p>
        </w:tc>
        <w:tc>
          <w:tcPr>
            <w:tcW w:w="24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left="-4" w:right="65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t xml:space="preserve"> апреля 201</w:t>
            </w:r>
            <w:r>
              <w:rPr>
                <w:lang w:val="en-US"/>
              </w:rPr>
              <w:t>5</w:t>
            </w:r>
            <w:r>
              <w:t xml:space="preserve"> г., </w:t>
            </w:r>
          </w:p>
          <w:p w:rsidR="00837829" w:rsidRDefault="00837829">
            <w:pPr>
              <w:spacing w:line="276" w:lineRule="auto"/>
              <w:ind w:left="-4" w:right="65"/>
            </w:pPr>
            <w:r>
              <w:t>13.00</w:t>
            </w:r>
          </w:p>
        </w:tc>
        <w:tc>
          <w:tcPr>
            <w:tcW w:w="23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13" w:type="dxa"/>
              <w:left w:w="98" w:type="dxa"/>
              <w:bottom w:w="113" w:type="dxa"/>
              <w:right w:w="113" w:type="dxa"/>
            </w:tcMar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>ГБОУ Гимназия 107 Выборгского района</w:t>
            </w:r>
          </w:p>
        </w:tc>
        <w:tc>
          <w:tcPr>
            <w:tcW w:w="26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>ул. Выборгская, д. 3.</w:t>
            </w:r>
          </w:p>
        </w:tc>
      </w:tr>
      <w:tr w:rsidR="00837829" w:rsidTr="00837829">
        <w:tc>
          <w:tcPr>
            <w:tcW w:w="2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>Региональный этап олимпиады по краеведению – 3 тур — музейное и городское ориентирование</w:t>
            </w:r>
          </w:p>
          <w:p w:rsidR="00837829" w:rsidRDefault="00837829">
            <w:pPr>
              <w:spacing w:line="276" w:lineRule="auto"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8-9 классы</w:t>
            </w:r>
          </w:p>
        </w:tc>
        <w:tc>
          <w:tcPr>
            <w:tcW w:w="24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left="-4" w:right="65"/>
            </w:pPr>
            <w:r>
              <w:t>18 апреля 201</w:t>
            </w:r>
            <w:r>
              <w:rPr>
                <w:lang w:val="en-US"/>
              </w:rPr>
              <w:t>5</w:t>
            </w:r>
            <w:r>
              <w:t xml:space="preserve"> г., 10.00</w:t>
            </w:r>
          </w:p>
        </w:tc>
        <w:tc>
          <w:tcPr>
            <w:tcW w:w="23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13" w:type="dxa"/>
              <w:left w:w="98" w:type="dxa"/>
              <w:bottom w:w="113" w:type="dxa"/>
              <w:right w:w="113" w:type="dxa"/>
            </w:tcMar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 xml:space="preserve">Государственные музеи </w:t>
            </w:r>
            <w:proofErr w:type="spellStart"/>
            <w:r>
              <w:t>Санкт</w:t>
            </w:r>
            <w:r>
              <w:noBreakHyphen/>
              <w:t>Петербурга</w:t>
            </w:r>
            <w:proofErr w:type="spellEnd"/>
            <w:r>
              <w:t>, ГБОУ Гимназия 107 Выборгского района</w:t>
            </w:r>
          </w:p>
        </w:tc>
        <w:tc>
          <w:tcPr>
            <w:tcW w:w="26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>ул. Выборгская, д. 3.</w:t>
            </w:r>
          </w:p>
        </w:tc>
      </w:tr>
      <w:tr w:rsidR="00837829" w:rsidTr="00837829">
        <w:tc>
          <w:tcPr>
            <w:tcW w:w="2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 xml:space="preserve">Региональный этап олимпиады по краеведению – 1 тур - заочный </w:t>
            </w:r>
          </w:p>
          <w:p w:rsidR="00837829" w:rsidRDefault="00837829">
            <w:pPr>
              <w:spacing w:line="276" w:lineRule="auto"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9-11 классы</w:t>
            </w:r>
          </w:p>
        </w:tc>
        <w:tc>
          <w:tcPr>
            <w:tcW w:w="24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left="-4" w:right="65"/>
            </w:pPr>
            <w:r>
              <w:t>До 2 марта 2015 г., подача работ в Оргкомитет для рецензирования</w:t>
            </w:r>
          </w:p>
        </w:tc>
        <w:tc>
          <w:tcPr>
            <w:tcW w:w="23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13" w:type="dxa"/>
              <w:left w:w="98" w:type="dxa"/>
              <w:bottom w:w="113" w:type="dxa"/>
              <w:right w:w="113" w:type="dxa"/>
            </w:tcMar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 xml:space="preserve">ГБНОУ </w:t>
            </w:r>
          </w:p>
          <w:p w:rsidR="00837829" w:rsidRDefault="00837829">
            <w:pPr>
              <w:spacing w:line="276" w:lineRule="auto"/>
              <w:ind w:right="-284"/>
            </w:pPr>
            <w:r>
              <w:t xml:space="preserve">«СПБ ГДТЮ», </w:t>
            </w:r>
          </w:p>
        </w:tc>
        <w:tc>
          <w:tcPr>
            <w:tcW w:w="26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 xml:space="preserve">Невский пр., д. 39, </w:t>
            </w:r>
          </w:p>
          <w:p w:rsidR="00837829" w:rsidRDefault="00837829">
            <w:pPr>
              <w:spacing w:line="276" w:lineRule="auto"/>
              <w:ind w:right="-284"/>
            </w:pPr>
            <w:r>
              <w:t>ауд.124</w:t>
            </w:r>
          </w:p>
        </w:tc>
      </w:tr>
      <w:tr w:rsidR="00837829" w:rsidTr="00837829">
        <w:tc>
          <w:tcPr>
            <w:tcW w:w="2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 xml:space="preserve">Региональный этап олимпиады по краеведению – 2 тур - очный  </w:t>
            </w:r>
          </w:p>
          <w:p w:rsidR="00837829" w:rsidRDefault="00837829">
            <w:pPr>
              <w:spacing w:line="276" w:lineRule="auto"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9-11 классы</w:t>
            </w:r>
          </w:p>
        </w:tc>
        <w:tc>
          <w:tcPr>
            <w:tcW w:w="24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left="-4" w:right="65"/>
            </w:pPr>
            <w:r>
              <w:rPr>
                <w:lang w:val="en-US"/>
              </w:rPr>
              <w:t>04</w:t>
            </w:r>
            <w:r>
              <w:t xml:space="preserve"> апреля 201</w:t>
            </w:r>
            <w:r>
              <w:rPr>
                <w:lang w:val="en-US"/>
              </w:rPr>
              <w:t>5</w:t>
            </w:r>
            <w:r>
              <w:t xml:space="preserve"> г.,</w:t>
            </w:r>
          </w:p>
          <w:p w:rsidR="00837829" w:rsidRDefault="00837829">
            <w:pPr>
              <w:spacing w:line="276" w:lineRule="auto"/>
              <w:ind w:left="-4" w:right="65"/>
            </w:pPr>
            <w:r>
              <w:t>10.30</w:t>
            </w:r>
          </w:p>
        </w:tc>
        <w:tc>
          <w:tcPr>
            <w:tcW w:w="23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13" w:type="dxa"/>
              <w:left w:w="98" w:type="dxa"/>
              <w:bottom w:w="113" w:type="dxa"/>
              <w:right w:w="113" w:type="dxa"/>
            </w:tcMar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 xml:space="preserve">ГБНОУ </w:t>
            </w:r>
          </w:p>
          <w:p w:rsidR="00837829" w:rsidRDefault="00837829">
            <w:pPr>
              <w:spacing w:line="276" w:lineRule="auto"/>
              <w:ind w:right="-284"/>
            </w:pPr>
            <w:r>
              <w:t>«СПБ ГДТЮ»</w:t>
            </w:r>
          </w:p>
        </w:tc>
        <w:tc>
          <w:tcPr>
            <w:tcW w:w="26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>Невский пр., д. 39.</w:t>
            </w:r>
          </w:p>
        </w:tc>
      </w:tr>
      <w:tr w:rsidR="00837829" w:rsidTr="00837829">
        <w:tc>
          <w:tcPr>
            <w:tcW w:w="2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>Подведение итогов</w:t>
            </w:r>
          </w:p>
          <w:p w:rsidR="00837829" w:rsidRDefault="00837829">
            <w:pPr>
              <w:spacing w:line="276" w:lineRule="auto"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8-9 классы</w:t>
            </w:r>
          </w:p>
        </w:tc>
        <w:tc>
          <w:tcPr>
            <w:tcW w:w="24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left="-4" w:right="65"/>
            </w:pPr>
            <w:r>
              <w:t>1</w:t>
            </w:r>
            <w:r>
              <w:rPr>
                <w:lang w:val="en-US"/>
              </w:rPr>
              <w:t>2</w:t>
            </w:r>
            <w:r>
              <w:t xml:space="preserve"> мая 201</w:t>
            </w:r>
            <w:r>
              <w:rPr>
                <w:lang w:val="en-US"/>
              </w:rPr>
              <w:t>5</w:t>
            </w:r>
            <w:r>
              <w:t xml:space="preserve"> г., 1</w:t>
            </w:r>
            <w:r>
              <w:rPr>
                <w:lang w:val="en-US"/>
              </w:rPr>
              <w:t>5</w:t>
            </w:r>
            <w:r>
              <w:t>.00</w:t>
            </w:r>
          </w:p>
        </w:tc>
        <w:tc>
          <w:tcPr>
            <w:tcW w:w="23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13" w:type="dxa"/>
              <w:left w:w="98" w:type="dxa"/>
              <w:bottom w:w="113" w:type="dxa"/>
              <w:right w:w="113" w:type="dxa"/>
            </w:tcMar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 xml:space="preserve"> ГБНОУ </w:t>
            </w:r>
          </w:p>
          <w:p w:rsidR="00837829" w:rsidRDefault="00837829">
            <w:pPr>
              <w:spacing w:line="276" w:lineRule="auto"/>
              <w:ind w:right="-284"/>
            </w:pPr>
            <w:r>
              <w:t>«СПБ ГДТЮ»</w:t>
            </w:r>
          </w:p>
        </w:tc>
        <w:tc>
          <w:tcPr>
            <w:tcW w:w="26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>Невский пр., д. 39.</w:t>
            </w:r>
          </w:p>
        </w:tc>
      </w:tr>
      <w:tr w:rsidR="00837829" w:rsidTr="00837829">
        <w:tc>
          <w:tcPr>
            <w:tcW w:w="29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>Подведение итогов</w:t>
            </w:r>
          </w:p>
          <w:p w:rsidR="00837829" w:rsidRDefault="00837829">
            <w:pPr>
              <w:spacing w:line="276" w:lineRule="auto"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9-11 классы</w:t>
            </w:r>
          </w:p>
        </w:tc>
        <w:tc>
          <w:tcPr>
            <w:tcW w:w="24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left="-4" w:right="65"/>
            </w:pPr>
            <w:r>
              <w:t>27 апреля 201</w:t>
            </w:r>
            <w:r>
              <w:rPr>
                <w:lang w:val="en-US"/>
              </w:rPr>
              <w:t>5</w:t>
            </w:r>
            <w:r>
              <w:t xml:space="preserve"> г., 14.00</w:t>
            </w:r>
          </w:p>
        </w:tc>
        <w:tc>
          <w:tcPr>
            <w:tcW w:w="23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113" w:type="dxa"/>
              <w:left w:w="98" w:type="dxa"/>
              <w:bottom w:w="113" w:type="dxa"/>
              <w:right w:w="113" w:type="dxa"/>
            </w:tcMar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 xml:space="preserve"> ГБНОУ </w:t>
            </w:r>
          </w:p>
          <w:p w:rsidR="00837829" w:rsidRDefault="00837829">
            <w:pPr>
              <w:spacing w:line="276" w:lineRule="auto"/>
              <w:ind w:right="-284"/>
            </w:pPr>
            <w:r>
              <w:t>«СПБ ГДТЮ»</w:t>
            </w:r>
          </w:p>
        </w:tc>
        <w:tc>
          <w:tcPr>
            <w:tcW w:w="26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37829" w:rsidRDefault="00837829">
            <w:pPr>
              <w:spacing w:line="276" w:lineRule="auto"/>
              <w:ind w:right="-284"/>
            </w:pPr>
            <w:r>
              <w:t>Невский пр., д. 39.</w:t>
            </w:r>
          </w:p>
        </w:tc>
      </w:tr>
    </w:tbl>
    <w:p w:rsidR="00837829" w:rsidRDefault="00837829" w:rsidP="00837829">
      <w:pPr>
        <w:ind w:right="-284"/>
        <w:jc w:val="both"/>
      </w:pPr>
    </w:p>
    <w:p w:rsidR="00837829" w:rsidRDefault="00837829" w:rsidP="00837829">
      <w:pPr>
        <w:tabs>
          <w:tab w:val="left" w:pos="600"/>
          <w:tab w:val="left" w:pos="1080"/>
        </w:tabs>
      </w:pPr>
    </w:p>
    <w:p w:rsidR="00837829" w:rsidRDefault="00837829" w:rsidP="00837829">
      <w:pPr>
        <w:tabs>
          <w:tab w:val="left" w:pos="600"/>
          <w:tab w:val="left" w:pos="1080"/>
        </w:tabs>
      </w:pPr>
    </w:p>
    <w:p w:rsidR="00837829" w:rsidRDefault="00837829" w:rsidP="00837829">
      <w:pPr>
        <w:tabs>
          <w:tab w:val="left" w:pos="600"/>
          <w:tab w:val="left" w:pos="1080"/>
        </w:tabs>
      </w:pPr>
    </w:p>
    <w:p w:rsidR="00837829" w:rsidRDefault="00837829" w:rsidP="00837829">
      <w:pPr>
        <w:tabs>
          <w:tab w:val="left" w:pos="600"/>
          <w:tab w:val="left" w:pos="1080"/>
        </w:tabs>
      </w:pPr>
    </w:p>
    <w:p w:rsidR="00837829" w:rsidRDefault="00837829" w:rsidP="00837829">
      <w:pPr>
        <w:tabs>
          <w:tab w:val="left" w:pos="600"/>
          <w:tab w:val="left" w:pos="1080"/>
        </w:tabs>
      </w:pPr>
    </w:p>
    <w:p w:rsidR="00837829" w:rsidRDefault="00837829" w:rsidP="00837829">
      <w:pPr>
        <w:tabs>
          <w:tab w:val="left" w:pos="600"/>
          <w:tab w:val="left" w:pos="1080"/>
        </w:tabs>
      </w:pPr>
    </w:p>
    <w:p w:rsidR="00837829" w:rsidRDefault="00837829" w:rsidP="00837829">
      <w:pPr>
        <w:tabs>
          <w:tab w:val="left" w:pos="600"/>
          <w:tab w:val="left" w:pos="1080"/>
        </w:tabs>
      </w:pPr>
    </w:p>
    <w:sectPr w:rsidR="00837829" w:rsidSect="0070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244"/>
    <w:multiLevelType w:val="multilevel"/>
    <w:tmpl w:val="2F925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>
    <w:nsid w:val="18070167"/>
    <w:multiLevelType w:val="multilevel"/>
    <w:tmpl w:val="19BA72DA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522D5A63"/>
    <w:multiLevelType w:val="multilevel"/>
    <w:tmpl w:val="C8DE92A4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41C5B0B"/>
    <w:multiLevelType w:val="multilevel"/>
    <w:tmpl w:val="E7D8C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4">
    <w:nsid w:val="69D85566"/>
    <w:multiLevelType w:val="multilevel"/>
    <w:tmpl w:val="05E22DE6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71CF6150"/>
    <w:multiLevelType w:val="multilevel"/>
    <w:tmpl w:val="B84A60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7829"/>
    <w:rsid w:val="000235D8"/>
    <w:rsid w:val="0029648F"/>
    <w:rsid w:val="00704CED"/>
    <w:rsid w:val="0083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2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7829"/>
    <w:pPr>
      <w:widowControl w:val="0"/>
      <w:suppressAutoHyphens w:val="0"/>
      <w:spacing w:after="200" w:line="276" w:lineRule="auto"/>
      <w:ind w:left="720"/>
    </w:pPr>
    <w:rPr>
      <w:rFonts w:eastAsia="WenQuanYi Zen Hei" w:cs="Lohit Hindi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Otdel</cp:lastModifiedBy>
  <cp:revision>2</cp:revision>
  <dcterms:created xsi:type="dcterms:W3CDTF">2015-04-02T16:08:00Z</dcterms:created>
  <dcterms:modified xsi:type="dcterms:W3CDTF">2015-04-02T16:08:00Z</dcterms:modified>
</cp:coreProperties>
</file>