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B5" w:rsidRPr="006B69B5" w:rsidRDefault="006B69B5" w:rsidP="006B69B5">
      <w:pPr>
        <w:spacing w:after="0" w:line="240" w:lineRule="auto"/>
        <w:jc w:val="center"/>
        <w:rPr>
          <w:b/>
          <w:sz w:val="22"/>
        </w:rPr>
      </w:pPr>
      <w:r w:rsidRPr="006B69B5">
        <w:rPr>
          <w:b/>
          <w:sz w:val="22"/>
        </w:rPr>
        <w:t xml:space="preserve">ИНФОРМАЦИОННАЯ СПРАВКА О РАБОТЕ ГОРОДСКИХ УЧЕБНО-МЕТОДИЧЕСКИХ ОБЪЕДИНЕНИЙ СИСТЕМЫ ДОПОЛНИТЕЛЬНОГО ОБРАЗОВАНИЯ ДЕТЕЙ </w:t>
      </w:r>
    </w:p>
    <w:p w:rsidR="00067346" w:rsidRPr="006B69B5" w:rsidRDefault="006B69B5" w:rsidP="006B69B5">
      <w:pPr>
        <w:spacing w:after="0" w:line="240" w:lineRule="auto"/>
        <w:jc w:val="center"/>
        <w:rPr>
          <w:b/>
          <w:sz w:val="22"/>
        </w:rPr>
      </w:pPr>
      <w:r w:rsidRPr="006B69B5">
        <w:rPr>
          <w:b/>
          <w:sz w:val="22"/>
        </w:rPr>
        <w:t>САНКТ-ПЕТЕРБУРГА В 2015-2016 УЧЕБНОМ ГОДУ</w:t>
      </w:r>
    </w:p>
    <w:p w:rsidR="006B69B5" w:rsidRPr="006B69B5" w:rsidRDefault="006B69B5" w:rsidP="006B69B5">
      <w:pPr>
        <w:spacing w:after="0" w:line="240" w:lineRule="auto"/>
        <w:jc w:val="center"/>
        <w:rPr>
          <w:b/>
          <w:sz w:val="22"/>
        </w:rPr>
      </w:pPr>
    </w:p>
    <w:p w:rsidR="00B2527B" w:rsidRPr="006B69B5" w:rsidRDefault="0075236E" w:rsidP="00B2527B">
      <w:pPr>
        <w:spacing w:after="0" w:line="240" w:lineRule="auto"/>
        <w:jc w:val="both"/>
        <w:rPr>
          <w:sz w:val="22"/>
        </w:rPr>
      </w:pPr>
      <w:r w:rsidRPr="006B69B5">
        <w:rPr>
          <w:b/>
          <w:sz w:val="22"/>
        </w:rPr>
        <w:tab/>
      </w:r>
      <w:r w:rsidR="00B2527B" w:rsidRPr="006B69B5">
        <w:rPr>
          <w:sz w:val="22"/>
        </w:rPr>
        <w:t xml:space="preserve">В 2015-2016 учебном году распоряжением Комитета по образованию Санкт-Петербурга от 06.07.215 № 3312-р было утверждено новое положение о деятельности городских учебно-методических объединений (ГУМО) специалистов системы дополнительного образования детей Санкт-Петербурга. </w:t>
      </w:r>
      <w:proofErr w:type="gramStart"/>
      <w:r w:rsidR="00B2527B" w:rsidRPr="006B69B5">
        <w:rPr>
          <w:sz w:val="22"/>
        </w:rPr>
        <w:t>Согласно положению, целью деятельности ГУМО является привлечение педагогических работников к осуществлению координации действий и мероприятий, направленных на повышение профессионального уровня специалистов системы дополнительного образования детей, поддержке их творческих инициатив, обеспечению качества и развития содержания дополнительного образования, с учетом социальных и экономических потребностей города, запросов личности, общества и государства, на основе стратегии развития образования Санкт-Петербурга.</w:t>
      </w:r>
      <w:proofErr w:type="gramEnd"/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ab/>
        <w:t xml:space="preserve">В 2015-2016 учебном году в городе работало 64 </w:t>
      </w:r>
      <w:proofErr w:type="gramStart"/>
      <w:r w:rsidRPr="006B69B5">
        <w:rPr>
          <w:sz w:val="22"/>
        </w:rPr>
        <w:t>городских</w:t>
      </w:r>
      <w:proofErr w:type="gramEnd"/>
      <w:r w:rsidRPr="006B69B5">
        <w:rPr>
          <w:sz w:val="22"/>
        </w:rPr>
        <w:t xml:space="preserve"> учебно-методических объединения. По составу специалистов и содержанию деятельности они классифицированы следующим образом: 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административно-методические ГУМО – 12, 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ГУМО художественной направленности – 23, 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ГУМО технической направленности – 14,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ГУМО естественнонаучной направленности – 2, 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ГУМО туристско-краеведческой направленности – 3, 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ГУМО физкультурно-спортивной направленности – 6,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ГУМО социально-педагогической направленности – 4. 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ab/>
        <w:t>Перед городскими учебно-методическими объединениями в начале года на городском установочном семинаре «Приоритетные задачи методических служб на 2015-2016 г.» были поставлены актуальные задачи:</w:t>
      </w:r>
    </w:p>
    <w:p w:rsidR="00B2527B" w:rsidRPr="006B69B5" w:rsidRDefault="00B2527B" w:rsidP="00B252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анализ состояния и развития направления деятельности городских учебно-методических объединений в системе дополнительного образования Санкт-Петербурга;</w:t>
      </w:r>
    </w:p>
    <w:p w:rsidR="00B2527B" w:rsidRPr="006B69B5" w:rsidRDefault="00B2527B" w:rsidP="00B252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изучение и обобщение и презентация передового педагогического опыта, технологий, методик  по профилю методического объединения;</w:t>
      </w:r>
    </w:p>
    <w:p w:rsidR="00B2527B" w:rsidRPr="006B69B5" w:rsidRDefault="00B2527B" w:rsidP="00B252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расширение социальных связей и социального партнерства в целях совершенствования деятельности ГУМО;</w:t>
      </w:r>
    </w:p>
    <w:p w:rsidR="00B2527B" w:rsidRPr="006B69B5" w:rsidRDefault="00B2527B" w:rsidP="00B252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организационно-методическое сопровождение городских массовых мероприятий с детьми и специалистами системы дополнительного образования</w:t>
      </w:r>
      <w:r w:rsidR="00EA5A04" w:rsidRPr="006B69B5">
        <w:rPr>
          <w:sz w:val="22"/>
        </w:rPr>
        <w:t>, направленных на выявление лучшего педагогического опыта и выявления талантливых детей и молодежи</w:t>
      </w:r>
      <w:r w:rsidRPr="006B69B5">
        <w:rPr>
          <w:sz w:val="22"/>
        </w:rPr>
        <w:t>;</w:t>
      </w:r>
    </w:p>
    <w:p w:rsidR="00B2527B" w:rsidRPr="006B69B5" w:rsidRDefault="00B2527B" w:rsidP="00B252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расширение информационной открытости и доступности деятельности ГУМО;</w:t>
      </w:r>
    </w:p>
    <w:p w:rsidR="00B2527B" w:rsidRPr="006B69B5" w:rsidRDefault="00B2527B" w:rsidP="00B252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обновление содержания образовательной деятельности по направлению ГУМО.</w:t>
      </w:r>
    </w:p>
    <w:p w:rsidR="00B2527B" w:rsidRPr="006B69B5" w:rsidRDefault="00B2527B" w:rsidP="00B2527B">
      <w:pPr>
        <w:spacing w:after="0" w:line="240" w:lineRule="auto"/>
        <w:ind w:firstLine="360"/>
        <w:jc w:val="both"/>
        <w:rPr>
          <w:sz w:val="22"/>
        </w:rPr>
      </w:pPr>
      <w:r w:rsidRPr="006B69B5">
        <w:rPr>
          <w:sz w:val="22"/>
        </w:rPr>
        <w:t>Городские учебно-методические объединения закреплены за учреждениями дополнительного образования, подведомственными Комитету по образованию, которые являются организационно-методическими центрами дополнительного образования по разл</w:t>
      </w:r>
      <w:r w:rsidR="00C47612" w:rsidRPr="006B69B5">
        <w:rPr>
          <w:sz w:val="22"/>
        </w:rPr>
        <w:t>ичным направлениям деятельности. Это ГБУ ДОДВ «Дворец учащейся молодежи», ГБОУ «Балтийский берег», ГБНОУ «СПБ ГДТЮ».</w:t>
      </w:r>
      <w:r w:rsidRPr="006B69B5">
        <w:rPr>
          <w:sz w:val="22"/>
        </w:rPr>
        <w:t xml:space="preserve"> В Санкт-Петербургском городском Дворце творчества юных ежемесячно проводились тематические встречи для всех руководителей ГУМО. В рамках этих встреч были организованы городские семинары по следующим темам:</w:t>
      </w:r>
    </w:p>
    <w:p w:rsidR="00B2527B" w:rsidRPr="006B69B5" w:rsidRDefault="00B2527B" w:rsidP="00B2527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«Особенности реализации задачи учебно-методического объединения по распространению передовых практик дополнительного образования детей» (25 ноября 2015г.);</w:t>
      </w:r>
    </w:p>
    <w:p w:rsidR="00B2527B" w:rsidRPr="006B69B5" w:rsidRDefault="00B2527B" w:rsidP="00B2527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«Мотивация педагогических работников к инновационному поиску, исследовательской и экспериментальной деятельности» (18 февраля 2016г.);</w:t>
      </w:r>
    </w:p>
    <w:p w:rsidR="00B2527B" w:rsidRPr="006B69B5" w:rsidRDefault="00B2527B" w:rsidP="00B2527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«Опыт эффективного взаимодействия с ОДОД по выявлению и поддержке талантливых детей» (27 апреля 2016 г.)</w:t>
      </w:r>
    </w:p>
    <w:p w:rsidR="00B2527B" w:rsidRPr="006B69B5" w:rsidRDefault="00B2527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Проводились городские тематические консультации и собеседования:</w:t>
      </w:r>
    </w:p>
    <w:p w:rsidR="00B2527B" w:rsidRPr="006B69B5" w:rsidRDefault="00B2527B" w:rsidP="00B2527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«Современные требования к созданию и реализации дополнительных общеобразовательных программ»;</w:t>
      </w:r>
    </w:p>
    <w:p w:rsidR="00B2527B" w:rsidRPr="006B69B5" w:rsidRDefault="00B2527B" w:rsidP="00B2527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«Правила оформления наградной продукции»;</w:t>
      </w:r>
    </w:p>
    <w:p w:rsidR="00B2527B" w:rsidRPr="006B69B5" w:rsidRDefault="00B2527B" w:rsidP="00B2527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«Требования к разработке </w:t>
      </w:r>
      <w:r w:rsidR="00EA5A04" w:rsidRPr="006B69B5">
        <w:rPr>
          <w:sz w:val="22"/>
        </w:rPr>
        <w:t xml:space="preserve">положений о </w:t>
      </w:r>
      <w:r w:rsidRPr="006B69B5">
        <w:rPr>
          <w:sz w:val="22"/>
        </w:rPr>
        <w:t xml:space="preserve">массовых </w:t>
      </w:r>
      <w:r w:rsidR="00EA5A04" w:rsidRPr="006B69B5">
        <w:rPr>
          <w:sz w:val="22"/>
        </w:rPr>
        <w:t>мероприятиях</w:t>
      </w:r>
      <w:r w:rsidRPr="006B69B5">
        <w:rPr>
          <w:sz w:val="22"/>
        </w:rPr>
        <w:t>»;</w:t>
      </w:r>
    </w:p>
    <w:p w:rsidR="00B2527B" w:rsidRPr="006B69B5" w:rsidRDefault="00B2527B" w:rsidP="00B2527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Собеседования по результатам деятельности ГУМО (совместно с представителями Комитета по образованию).</w:t>
      </w:r>
    </w:p>
    <w:p w:rsidR="00A62111" w:rsidRPr="006B69B5" w:rsidRDefault="00A62111" w:rsidP="00A62111">
      <w:pPr>
        <w:pStyle w:val="a3"/>
        <w:spacing w:after="0" w:line="240" w:lineRule="auto"/>
        <w:ind w:left="0" w:firstLine="720"/>
        <w:jc w:val="both"/>
        <w:rPr>
          <w:sz w:val="22"/>
        </w:rPr>
      </w:pPr>
      <w:r w:rsidRPr="006B69B5">
        <w:rPr>
          <w:sz w:val="22"/>
        </w:rPr>
        <w:t xml:space="preserve">Система городских учебно-методических объединений охватывает около 3000 </w:t>
      </w:r>
      <w:r w:rsidR="00712F3E" w:rsidRPr="006B69B5">
        <w:rPr>
          <w:sz w:val="22"/>
        </w:rPr>
        <w:t xml:space="preserve">постоянных участников ГУМО - </w:t>
      </w:r>
      <w:r w:rsidRPr="006B69B5">
        <w:rPr>
          <w:sz w:val="22"/>
        </w:rPr>
        <w:t>педагогических работников из учреждений дополнительного образования и отделений дополнительного образования общеобразовательных школ из</w:t>
      </w:r>
      <w:r w:rsidR="00712F3E" w:rsidRPr="006B69B5">
        <w:rPr>
          <w:sz w:val="22"/>
        </w:rPr>
        <w:t xml:space="preserve"> всех районов Санкт-</w:t>
      </w:r>
      <w:r w:rsidR="00712F3E" w:rsidRPr="006B69B5">
        <w:rPr>
          <w:sz w:val="22"/>
        </w:rPr>
        <w:lastRenderedPageBreak/>
        <w:t>Петербурга. С учетом организации массовых мероприятий, количество опосредованных участников, охваченных деятельностью ГУМО, еще выше.</w:t>
      </w:r>
    </w:p>
    <w:p w:rsidR="00B2527B" w:rsidRPr="006B69B5" w:rsidRDefault="00B2527B" w:rsidP="007C32BF">
      <w:pPr>
        <w:spacing w:after="0" w:line="240" w:lineRule="auto"/>
        <w:ind w:firstLine="360"/>
        <w:jc w:val="both"/>
        <w:rPr>
          <w:color w:val="000000"/>
          <w:sz w:val="22"/>
        </w:rPr>
      </w:pPr>
      <w:r w:rsidRPr="006B69B5">
        <w:rPr>
          <w:sz w:val="22"/>
        </w:rPr>
        <w:t xml:space="preserve">В 2015-2016 </w:t>
      </w:r>
      <w:proofErr w:type="spellStart"/>
      <w:r w:rsidRPr="006B69B5">
        <w:rPr>
          <w:sz w:val="22"/>
        </w:rPr>
        <w:t>уч</w:t>
      </w:r>
      <w:proofErr w:type="gramStart"/>
      <w:r w:rsidRPr="006B69B5">
        <w:rPr>
          <w:sz w:val="22"/>
        </w:rPr>
        <w:t>.г</w:t>
      </w:r>
      <w:proofErr w:type="gramEnd"/>
      <w:r w:rsidRPr="006B69B5">
        <w:rPr>
          <w:sz w:val="22"/>
        </w:rPr>
        <w:t>оду</w:t>
      </w:r>
      <w:proofErr w:type="spellEnd"/>
      <w:r w:rsidRPr="006B69B5">
        <w:rPr>
          <w:sz w:val="22"/>
        </w:rPr>
        <w:t xml:space="preserve"> </w:t>
      </w:r>
      <w:r w:rsidR="00F14970" w:rsidRPr="006B69B5">
        <w:rPr>
          <w:sz w:val="22"/>
        </w:rPr>
        <w:t>ряд</w:t>
      </w:r>
      <w:r w:rsidRPr="006B69B5">
        <w:rPr>
          <w:sz w:val="22"/>
        </w:rPr>
        <w:t xml:space="preserve"> руководителей ГУМО </w:t>
      </w:r>
      <w:r w:rsidR="00F14970" w:rsidRPr="006B69B5">
        <w:rPr>
          <w:sz w:val="22"/>
        </w:rPr>
        <w:t>курировали</w:t>
      </w:r>
      <w:r w:rsidRPr="006B69B5">
        <w:rPr>
          <w:sz w:val="22"/>
        </w:rPr>
        <w:t xml:space="preserve"> городски</w:t>
      </w:r>
      <w:r w:rsidR="00F14970" w:rsidRPr="006B69B5">
        <w:rPr>
          <w:sz w:val="22"/>
        </w:rPr>
        <w:t>е</w:t>
      </w:r>
      <w:r w:rsidRPr="006B69B5">
        <w:rPr>
          <w:sz w:val="22"/>
        </w:rPr>
        <w:t xml:space="preserve"> курс</w:t>
      </w:r>
      <w:r w:rsidR="00F14970" w:rsidRPr="006B69B5">
        <w:rPr>
          <w:sz w:val="22"/>
        </w:rPr>
        <w:t>ы</w:t>
      </w:r>
      <w:r w:rsidRPr="006B69B5">
        <w:rPr>
          <w:sz w:val="22"/>
        </w:rPr>
        <w:t xml:space="preserve"> повышения квалификации</w:t>
      </w:r>
      <w:r w:rsidR="00F14970" w:rsidRPr="006B69B5">
        <w:rPr>
          <w:sz w:val="22"/>
        </w:rPr>
        <w:t xml:space="preserve"> по 13 дополнительным профессиональным программам</w:t>
      </w:r>
      <w:r w:rsidRPr="006B69B5">
        <w:rPr>
          <w:sz w:val="22"/>
        </w:rPr>
        <w:t xml:space="preserve">, </w:t>
      </w:r>
      <w:r w:rsidR="00A62111" w:rsidRPr="006B69B5">
        <w:rPr>
          <w:sz w:val="22"/>
        </w:rPr>
        <w:t>реализуемы</w:t>
      </w:r>
      <w:r w:rsidR="00F14970" w:rsidRPr="006B69B5">
        <w:rPr>
          <w:sz w:val="22"/>
        </w:rPr>
        <w:t>м</w:t>
      </w:r>
      <w:r w:rsidR="00A62111" w:rsidRPr="006B69B5">
        <w:rPr>
          <w:sz w:val="22"/>
        </w:rPr>
        <w:t xml:space="preserve"> </w:t>
      </w:r>
      <w:r w:rsidRPr="006B69B5">
        <w:rPr>
          <w:sz w:val="22"/>
        </w:rPr>
        <w:t>на базе Городского центра развития дополнительного образования.</w:t>
      </w:r>
      <w:r w:rsidR="00FE5DAD" w:rsidRPr="006B69B5">
        <w:rPr>
          <w:sz w:val="22"/>
        </w:rPr>
        <w:t xml:space="preserve"> </w:t>
      </w:r>
      <w:r w:rsidRPr="006B69B5">
        <w:rPr>
          <w:sz w:val="22"/>
        </w:rPr>
        <w:t xml:space="preserve">Около 400 специалистов системы дополнительного образования прошло обучение на данных курсах. </w:t>
      </w:r>
      <w:proofErr w:type="gramStart"/>
      <w:r w:rsidRPr="006B69B5">
        <w:rPr>
          <w:sz w:val="22"/>
        </w:rPr>
        <w:t xml:space="preserve">Руководителями ГУМО были обновлены </w:t>
      </w:r>
      <w:r w:rsidR="00FE5DAD" w:rsidRPr="006B69B5">
        <w:rPr>
          <w:sz w:val="22"/>
        </w:rPr>
        <w:t xml:space="preserve">одиннадцать </w:t>
      </w:r>
      <w:r w:rsidRPr="006B69B5">
        <w:rPr>
          <w:sz w:val="22"/>
        </w:rPr>
        <w:t>и разработаны две новые дополнительные профессиональные программы повышения квалификации «</w:t>
      </w:r>
      <w:r w:rsidRPr="006B69B5">
        <w:rPr>
          <w:color w:val="000000"/>
          <w:sz w:val="22"/>
        </w:rPr>
        <w:t>Художественное слово в культуре педагога дополнительного образования»</w:t>
      </w:r>
      <w:r w:rsidR="00F14970" w:rsidRPr="006B69B5">
        <w:rPr>
          <w:color w:val="000000"/>
          <w:sz w:val="22"/>
        </w:rPr>
        <w:t xml:space="preserve"> (рук.</w:t>
      </w:r>
      <w:proofErr w:type="gramEnd"/>
      <w:r w:rsidR="00F14970" w:rsidRPr="006B69B5">
        <w:rPr>
          <w:color w:val="000000"/>
          <w:sz w:val="22"/>
        </w:rPr>
        <w:t xml:space="preserve"> </w:t>
      </w:r>
      <w:proofErr w:type="spellStart"/>
      <w:r w:rsidR="00F14970" w:rsidRPr="006B69B5">
        <w:rPr>
          <w:color w:val="000000"/>
          <w:sz w:val="22"/>
        </w:rPr>
        <w:t>Белощенко</w:t>
      </w:r>
      <w:proofErr w:type="spellEnd"/>
      <w:r w:rsidR="00F14970" w:rsidRPr="006B69B5">
        <w:rPr>
          <w:color w:val="000000"/>
          <w:sz w:val="22"/>
        </w:rPr>
        <w:t xml:space="preserve"> С.Н.)</w:t>
      </w:r>
      <w:r w:rsidRPr="006B69B5">
        <w:rPr>
          <w:color w:val="000000"/>
          <w:sz w:val="22"/>
        </w:rPr>
        <w:t xml:space="preserve"> и «Современные тенденции и технологии в дополнительном образовании по направлению дизайн и моделирование одежды»</w:t>
      </w:r>
      <w:r w:rsidR="00F14970" w:rsidRPr="006B69B5">
        <w:rPr>
          <w:color w:val="000000"/>
          <w:sz w:val="22"/>
        </w:rPr>
        <w:t xml:space="preserve"> (рук. Ковальчук Е.В.)</w:t>
      </w:r>
      <w:r w:rsidRPr="006B69B5">
        <w:rPr>
          <w:color w:val="000000"/>
          <w:sz w:val="22"/>
        </w:rPr>
        <w:t>.</w:t>
      </w:r>
    </w:p>
    <w:p w:rsidR="00B2527B" w:rsidRPr="006B69B5" w:rsidRDefault="007C32BF" w:rsidP="00C07776">
      <w:pPr>
        <w:spacing w:after="0" w:line="240" w:lineRule="auto"/>
        <w:ind w:firstLine="720"/>
        <w:jc w:val="both"/>
        <w:rPr>
          <w:rFonts w:eastAsia="Calibri" w:cs="Times New Roman"/>
          <w:bCs/>
          <w:sz w:val="22"/>
          <w:lang w:eastAsia="ar-SA"/>
        </w:rPr>
      </w:pPr>
      <w:proofErr w:type="gramStart"/>
      <w:r w:rsidRPr="006B69B5">
        <w:rPr>
          <w:color w:val="000000"/>
          <w:sz w:val="22"/>
        </w:rPr>
        <w:t xml:space="preserve">Городским учебно-методическим объединением педагогов – исследователей государственных образовательных учреждений дополнительного образования детей в 2015-2016 году по заданию Комитета по образованию Санкт-Петербурга в рамках </w:t>
      </w:r>
      <w:r w:rsidRPr="006B69B5">
        <w:rPr>
          <w:rFonts w:eastAsia="Calibri" w:cs="Times New Roman"/>
          <w:sz w:val="22"/>
        </w:rPr>
        <w:t xml:space="preserve">реализации задачи </w:t>
      </w:r>
      <w:r w:rsidRPr="006B69B5">
        <w:rPr>
          <w:rFonts w:eastAsia="Calibri" w:cs="Times New Roman"/>
          <w:bCs/>
          <w:sz w:val="22"/>
        </w:rPr>
        <w:t xml:space="preserve">диссеминации технологии оценки качества дополнительного образования </w:t>
      </w:r>
      <w:r w:rsidRPr="006B69B5">
        <w:rPr>
          <w:rFonts w:eastAsia="Calibri" w:cs="Times New Roman"/>
          <w:sz w:val="22"/>
        </w:rPr>
        <w:t xml:space="preserve">в деятельность учреждений дополнительного образования и отделений дополнительного образования детей общеобразовательных учреждений </w:t>
      </w:r>
      <w:r w:rsidRPr="006B69B5">
        <w:rPr>
          <w:color w:val="000000"/>
          <w:sz w:val="22"/>
        </w:rPr>
        <w:t xml:space="preserve">было </w:t>
      </w:r>
      <w:r w:rsidRPr="006B69B5">
        <w:rPr>
          <w:sz w:val="22"/>
        </w:rPr>
        <w:t xml:space="preserve">проведено </w:t>
      </w:r>
      <w:r w:rsidRPr="006B69B5">
        <w:rPr>
          <w:bCs/>
          <w:sz w:val="22"/>
        </w:rPr>
        <w:t>городское согласованное исследование по выявлению степени удовлетворенности детей и родителей услугами дополнительного образования детей.</w:t>
      </w:r>
      <w:proofErr w:type="gramEnd"/>
      <w:r w:rsidRPr="006B69B5">
        <w:rPr>
          <w:bCs/>
          <w:sz w:val="22"/>
        </w:rPr>
        <w:t xml:space="preserve"> </w:t>
      </w:r>
      <w:r w:rsidRPr="006B69B5">
        <w:rPr>
          <w:rFonts w:eastAsia="Calibri" w:cs="Times New Roman"/>
          <w:bCs/>
          <w:sz w:val="22"/>
          <w:lang w:eastAsia="ar-SA"/>
        </w:rPr>
        <w:t>Результатом организационно-методической работы по проведению городского согласованного исследования стало участие в нем 9653 учащихся, а также 10138 родителей из 31 УДОД и 27 ОДОД</w:t>
      </w:r>
      <w:r w:rsidR="00712F3E" w:rsidRPr="006B69B5">
        <w:rPr>
          <w:rFonts w:eastAsia="Calibri" w:cs="Times New Roman"/>
          <w:bCs/>
          <w:sz w:val="22"/>
          <w:lang w:eastAsia="ar-SA"/>
        </w:rPr>
        <w:t xml:space="preserve"> общеобразовательных школ</w:t>
      </w:r>
      <w:r w:rsidRPr="006B69B5">
        <w:rPr>
          <w:rFonts w:eastAsia="Calibri" w:cs="Times New Roman"/>
          <w:bCs/>
          <w:sz w:val="22"/>
          <w:lang w:eastAsia="ar-SA"/>
        </w:rPr>
        <w:t xml:space="preserve">. Объем данной выборки дает основание сделать </w:t>
      </w:r>
      <w:r w:rsidR="00712F3E" w:rsidRPr="006B69B5">
        <w:rPr>
          <w:rFonts w:eastAsia="Calibri" w:cs="Times New Roman"/>
          <w:bCs/>
          <w:sz w:val="22"/>
          <w:lang w:eastAsia="ar-SA"/>
        </w:rPr>
        <w:t xml:space="preserve">в следующем учебном году </w:t>
      </w:r>
      <w:r w:rsidRPr="006B69B5">
        <w:rPr>
          <w:rFonts w:eastAsia="Calibri" w:cs="Times New Roman"/>
          <w:bCs/>
          <w:sz w:val="22"/>
          <w:lang w:eastAsia="ar-SA"/>
        </w:rPr>
        <w:t>объективные выводы по теме исследования.</w:t>
      </w:r>
    </w:p>
    <w:p w:rsidR="00C07776" w:rsidRPr="006B69B5" w:rsidRDefault="00C07776" w:rsidP="00C07776">
      <w:pPr>
        <w:spacing w:after="0" w:line="240" w:lineRule="auto"/>
        <w:ind w:firstLine="720"/>
        <w:jc w:val="both"/>
        <w:rPr>
          <w:color w:val="000000"/>
          <w:sz w:val="22"/>
        </w:rPr>
      </w:pPr>
      <w:r w:rsidRPr="006B69B5">
        <w:rPr>
          <w:rFonts w:eastAsia="Calibri" w:cs="Times New Roman"/>
          <w:bCs/>
          <w:sz w:val="22"/>
          <w:lang w:eastAsia="ar-SA"/>
        </w:rPr>
        <w:t>Анализ деятельности ГУМО показал, что формы работы с педагогическими кадрами тради</w:t>
      </w:r>
      <w:r w:rsidR="00437BDA" w:rsidRPr="006B69B5">
        <w:rPr>
          <w:rFonts w:eastAsia="Calibri" w:cs="Times New Roman"/>
          <w:bCs/>
          <w:sz w:val="22"/>
          <w:lang w:eastAsia="ar-SA"/>
        </w:rPr>
        <w:t>ционно отличаются разнообразием: это и творческие лаборатории, и выставки творческих работ педагогов, мастер-классы, обучающие семинары</w:t>
      </w:r>
      <w:r w:rsidR="00E462F8" w:rsidRPr="006B69B5">
        <w:rPr>
          <w:rFonts w:eastAsia="Calibri" w:cs="Times New Roman"/>
          <w:bCs/>
          <w:sz w:val="22"/>
          <w:lang w:eastAsia="ar-SA"/>
        </w:rPr>
        <w:t>, литературные и педагогические гостиные, пленэры</w:t>
      </w:r>
      <w:r w:rsidR="00AD313F" w:rsidRPr="006B69B5">
        <w:rPr>
          <w:rFonts w:eastAsia="Calibri" w:cs="Times New Roman"/>
          <w:bCs/>
          <w:sz w:val="22"/>
          <w:lang w:eastAsia="ar-SA"/>
        </w:rPr>
        <w:t xml:space="preserve">. </w:t>
      </w:r>
    </w:p>
    <w:p w:rsidR="00B2527B" w:rsidRPr="006B69B5" w:rsidRDefault="00B2527B" w:rsidP="00B2527B">
      <w:pPr>
        <w:widowControl w:val="0"/>
        <w:suppressAutoHyphens/>
        <w:spacing w:after="0" w:line="240" w:lineRule="auto"/>
        <w:ind w:firstLine="360"/>
        <w:jc w:val="both"/>
        <w:rPr>
          <w:color w:val="000000"/>
          <w:sz w:val="22"/>
        </w:rPr>
      </w:pPr>
      <w:r w:rsidRPr="006B69B5">
        <w:rPr>
          <w:color w:val="000000"/>
          <w:sz w:val="22"/>
        </w:rPr>
        <w:t xml:space="preserve">За отчетный период в рамках деятельности ГУМО было организовано более 300 мероприятий для </w:t>
      </w:r>
      <w:r w:rsidRPr="006B69B5">
        <w:rPr>
          <w:sz w:val="22"/>
        </w:rPr>
        <w:t>специалистов системы дополнительного образования Санкт-Петербурга и других регионов</w:t>
      </w:r>
      <w:r w:rsidRPr="006B69B5">
        <w:rPr>
          <w:color w:val="000000"/>
          <w:sz w:val="22"/>
        </w:rPr>
        <w:t xml:space="preserve">. Наиболее значимыми </w:t>
      </w:r>
      <w:r w:rsidR="006C3F9B" w:rsidRPr="006B69B5">
        <w:rPr>
          <w:color w:val="000000"/>
          <w:sz w:val="22"/>
        </w:rPr>
        <w:t xml:space="preserve">педагогическими событиями </w:t>
      </w:r>
      <w:r w:rsidRPr="006B69B5">
        <w:rPr>
          <w:color w:val="000000"/>
          <w:sz w:val="22"/>
        </w:rPr>
        <w:t>в это</w:t>
      </w:r>
      <w:r w:rsidR="004D30AE" w:rsidRPr="006B69B5">
        <w:rPr>
          <w:color w:val="000000"/>
          <w:sz w:val="22"/>
        </w:rPr>
        <w:t>м</w:t>
      </w:r>
      <w:r w:rsidRPr="006B69B5">
        <w:rPr>
          <w:color w:val="000000"/>
          <w:sz w:val="22"/>
        </w:rPr>
        <w:t xml:space="preserve"> учебном году стали:</w:t>
      </w:r>
    </w:p>
    <w:p w:rsidR="00B2527B" w:rsidRPr="006B69B5" w:rsidRDefault="00B2527B" w:rsidP="0052295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DejaVu Sans" w:cs="Lohit Hindi"/>
          <w:kern w:val="1"/>
          <w:sz w:val="22"/>
          <w:lang w:eastAsia="zh-CN" w:bidi="hi-IN"/>
        </w:rPr>
      </w:pPr>
      <w:r w:rsidRPr="006B69B5">
        <w:rPr>
          <w:rFonts w:eastAsia="DejaVu Sans" w:cs="Lohit Hindi"/>
          <w:kern w:val="1"/>
          <w:sz w:val="22"/>
          <w:lang w:eastAsia="zh-CN" w:bidi="hi-IN"/>
        </w:rPr>
        <w:t>городская научно-практическая конференция «Опыт, проблемы и перспективы развития обучения игре на клавишных инструментах в системе дополнительного образования»;</w:t>
      </w:r>
    </w:p>
    <w:p w:rsidR="00B2527B" w:rsidRPr="006B69B5" w:rsidRDefault="00B2527B" w:rsidP="0052295A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DejaVu Sans" w:cs="Lohit Hindi"/>
          <w:kern w:val="1"/>
          <w:sz w:val="22"/>
          <w:lang w:eastAsia="zh-CN" w:bidi="hi-IN"/>
        </w:rPr>
      </w:pPr>
      <w:r w:rsidRPr="006B69B5">
        <w:rPr>
          <w:rFonts w:eastAsia="DejaVu Sans" w:cs="Lohit Hindi"/>
          <w:kern w:val="1"/>
          <w:sz w:val="22"/>
          <w:lang w:eastAsia="zh-CN" w:bidi="hi-IN"/>
        </w:rPr>
        <w:t>2-ая открытая научно-практическая конференция «Развитие детского диза</w:t>
      </w:r>
      <w:r w:rsidR="0052295A" w:rsidRPr="006B69B5">
        <w:rPr>
          <w:rFonts w:eastAsia="DejaVu Sans" w:cs="Lohit Hindi"/>
          <w:kern w:val="1"/>
          <w:sz w:val="22"/>
          <w:lang w:eastAsia="zh-CN" w:bidi="hi-IN"/>
        </w:rPr>
        <w:t>йн – образования»;</w:t>
      </w:r>
    </w:p>
    <w:p w:rsidR="0052295A" w:rsidRPr="006B69B5" w:rsidRDefault="0052295A" w:rsidP="0052295A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педагогическая конференция "Актуальные педагогические и художественные аспекты материально-художественного творчества детей в системе дополнительного образовани</w:t>
      </w:r>
      <w:r w:rsidR="003D4BA4" w:rsidRPr="006B69B5">
        <w:rPr>
          <w:sz w:val="22"/>
        </w:rPr>
        <w:t>я. Профессиональная ориентация";</w:t>
      </w:r>
    </w:p>
    <w:p w:rsidR="003D4BA4" w:rsidRPr="006B69B5" w:rsidRDefault="003D4BA4" w:rsidP="0052295A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городской конкурс старших вожатых, руководителей ДОО «Рядом и чуть впереди». Этап «Я и мое детское общественное объединение»</w:t>
      </w:r>
      <w:r w:rsidR="001B1CE6" w:rsidRPr="006B69B5">
        <w:rPr>
          <w:sz w:val="22"/>
        </w:rPr>
        <w:t>;</w:t>
      </w:r>
    </w:p>
    <w:p w:rsidR="001B1CE6" w:rsidRPr="006B69B5" w:rsidRDefault="004D30AE" w:rsidP="001B1CE6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к</w:t>
      </w:r>
      <w:r w:rsidR="00EE00E7" w:rsidRPr="006B69B5">
        <w:rPr>
          <w:sz w:val="22"/>
        </w:rPr>
        <w:t>руглый стол по теме</w:t>
      </w:r>
      <w:r w:rsidR="001B1CE6" w:rsidRPr="006B69B5">
        <w:rPr>
          <w:sz w:val="22"/>
        </w:rPr>
        <w:t>:</w:t>
      </w:r>
      <w:r w:rsidR="00EE00E7" w:rsidRPr="006B69B5">
        <w:rPr>
          <w:sz w:val="22"/>
        </w:rPr>
        <w:t xml:space="preserve"> </w:t>
      </w:r>
      <w:r w:rsidR="001B1CE6" w:rsidRPr="006B69B5">
        <w:rPr>
          <w:sz w:val="22"/>
        </w:rPr>
        <w:t xml:space="preserve">«Создание и развитие культурной образовательной и воспитательной среды, способствующей формированию творческой личности с активной жизненной позицией». Презентация мероприятий проекта  «Концертный зал «Карнавал» - «Территория творчества» в 2015-2016 </w:t>
      </w:r>
      <w:proofErr w:type="spellStart"/>
      <w:r w:rsidR="001B1CE6" w:rsidRPr="006B69B5">
        <w:rPr>
          <w:sz w:val="22"/>
        </w:rPr>
        <w:t>уч.г</w:t>
      </w:r>
      <w:proofErr w:type="spellEnd"/>
      <w:r w:rsidR="001B1CE6" w:rsidRPr="006B69B5">
        <w:rPr>
          <w:sz w:val="22"/>
        </w:rPr>
        <w:t>.</w:t>
      </w:r>
      <w:r w:rsidRPr="006B69B5">
        <w:rPr>
          <w:sz w:val="22"/>
        </w:rPr>
        <w:t>;</w:t>
      </w:r>
    </w:p>
    <w:p w:rsidR="001B1CE6" w:rsidRPr="006B69B5" w:rsidRDefault="004D30AE" w:rsidP="001B1CE6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с</w:t>
      </w:r>
      <w:r w:rsidR="001B1CE6" w:rsidRPr="006B69B5">
        <w:rPr>
          <w:sz w:val="22"/>
        </w:rPr>
        <w:t>еминар «Позитивная педагогика и толерантность». Мастер-классы специалистов</w:t>
      </w:r>
      <w:r w:rsidRPr="006B69B5">
        <w:rPr>
          <w:sz w:val="22"/>
        </w:rPr>
        <w:t xml:space="preserve"> по хоровому искусству в</w:t>
      </w:r>
      <w:r w:rsidR="001B1CE6" w:rsidRPr="006B69B5">
        <w:rPr>
          <w:sz w:val="22"/>
        </w:rPr>
        <w:t xml:space="preserve"> рамках проекта «Фейерверк национальных культур»</w:t>
      </w:r>
      <w:r w:rsidRPr="006B69B5">
        <w:rPr>
          <w:sz w:val="22"/>
        </w:rPr>
        <w:t>;</w:t>
      </w:r>
    </w:p>
    <w:p w:rsidR="005C4247" w:rsidRPr="006B69B5" w:rsidRDefault="004D30AE" w:rsidP="001B1CE6">
      <w:pPr>
        <w:pStyle w:val="a3"/>
        <w:numPr>
          <w:ilvl w:val="0"/>
          <w:numId w:val="5"/>
        </w:numPr>
        <w:jc w:val="both"/>
        <w:rPr>
          <w:rStyle w:val="a4"/>
          <w:bCs w:val="0"/>
          <w:sz w:val="22"/>
        </w:rPr>
      </w:pPr>
      <w:r w:rsidRPr="006B69B5">
        <w:rPr>
          <w:rStyle w:val="a4"/>
          <w:b w:val="0"/>
          <w:sz w:val="22"/>
        </w:rPr>
        <w:t>г</w:t>
      </w:r>
      <w:r w:rsidR="005C4247" w:rsidRPr="006B69B5">
        <w:rPr>
          <w:rStyle w:val="a4"/>
          <w:b w:val="0"/>
          <w:sz w:val="22"/>
        </w:rPr>
        <w:t>ородская педагогическая конференция «Педагогические технологии, методы и приёмы для развития творческих способностей детей на занятиях по дизайну одежды»</w:t>
      </w:r>
      <w:r w:rsidRPr="006B69B5">
        <w:rPr>
          <w:rStyle w:val="a4"/>
          <w:b w:val="0"/>
          <w:sz w:val="22"/>
        </w:rPr>
        <w:t>;</w:t>
      </w:r>
    </w:p>
    <w:p w:rsidR="005C4247" w:rsidRPr="006B69B5" w:rsidRDefault="004D30AE" w:rsidP="005C4247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г</w:t>
      </w:r>
      <w:r w:rsidR="005C4247" w:rsidRPr="006B69B5">
        <w:rPr>
          <w:sz w:val="22"/>
        </w:rPr>
        <w:t>ородской педагогический проект «Дизайн-мышление в образовательном процессе»</w:t>
      </w:r>
      <w:r w:rsidRPr="006B69B5">
        <w:rPr>
          <w:sz w:val="22"/>
        </w:rPr>
        <w:t>;</w:t>
      </w:r>
    </w:p>
    <w:p w:rsidR="00DE3F5C" w:rsidRPr="006B69B5" w:rsidRDefault="004D30AE" w:rsidP="00DE3F5C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г</w:t>
      </w:r>
      <w:r w:rsidR="00DE3F5C" w:rsidRPr="006B69B5">
        <w:rPr>
          <w:sz w:val="22"/>
        </w:rPr>
        <w:t>ородской этап Всероссийского конкурса музеев образовательных учреждений на лучшую организацию образовательно-просветительской деятельности</w:t>
      </w:r>
      <w:r w:rsidRPr="006B69B5">
        <w:rPr>
          <w:sz w:val="22"/>
        </w:rPr>
        <w:t>;</w:t>
      </w:r>
    </w:p>
    <w:p w:rsidR="00EE00E7" w:rsidRPr="006B69B5" w:rsidRDefault="004D30AE" w:rsidP="00DE3F5C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г</w:t>
      </w:r>
      <w:r w:rsidR="00EE00E7" w:rsidRPr="006B69B5">
        <w:rPr>
          <w:sz w:val="22"/>
        </w:rPr>
        <w:t xml:space="preserve">ородской круглый стол «Город в наследство», посвященный 25 - </w:t>
      </w:r>
      <w:proofErr w:type="spellStart"/>
      <w:r w:rsidR="00EE00E7" w:rsidRPr="006B69B5">
        <w:rPr>
          <w:sz w:val="22"/>
        </w:rPr>
        <w:t>летию</w:t>
      </w:r>
      <w:proofErr w:type="spellEnd"/>
      <w:r w:rsidR="00EE00E7" w:rsidRPr="006B69B5">
        <w:rPr>
          <w:sz w:val="22"/>
        </w:rPr>
        <w:t xml:space="preserve"> реализации городской комплексной программы </w:t>
      </w:r>
      <w:r w:rsidRPr="006B69B5">
        <w:rPr>
          <w:sz w:val="22"/>
        </w:rPr>
        <w:t xml:space="preserve">по краеведению </w:t>
      </w:r>
      <w:r w:rsidR="00EE00E7" w:rsidRPr="006B69B5">
        <w:rPr>
          <w:sz w:val="22"/>
        </w:rPr>
        <w:t>«Наследники Великого города»</w:t>
      </w:r>
      <w:r w:rsidRPr="006B69B5">
        <w:rPr>
          <w:sz w:val="22"/>
        </w:rPr>
        <w:t>;</w:t>
      </w:r>
    </w:p>
    <w:p w:rsidR="00EE00E7" w:rsidRPr="006B69B5" w:rsidRDefault="004D30AE" w:rsidP="00DE3F5C">
      <w:pPr>
        <w:pStyle w:val="a3"/>
        <w:numPr>
          <w:ilvl w:val="0"/>
          <w:numId w:val="5"/>
        </w:numPr>
        <w:jc w:val="both"/>
        <w:rPr>
          <w:sz w:val="22"/>
        </w:rPr>
      </w:pPr>
      <w:r w:rsidRPr="006B69B5">
        <w:rPr>
          <w:sz w:val="22"/>
        </w:rPr>
        <w:t>г</w:t>
      </w:r>
      <w:r w:rsidR="00EE00E7" w:rsidRPr="006B69B5">
        <w:rPr>
          <w:sz w:val="22"/>
        </w:rPr>
        <w:t>ородской научно-практический семинар «Векторы развития школьных музеев»</w:t>
      </w:r>
      <w:r w:rsidRPr="006B69B5">
        <w:rPr>
          <w:sz w:val="22"/>
        </w:rPr>
        <w:t>;</w:t>
      </w:r>
    </w:p>
    <w:p w:rsidR="006A186B" w:rsidRPr="006B69B5" w:rsidRDefault="004D30AE" w:rsidP="006A186B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  <w:sz w:val="22"/>
          <w:lang w:eastAsia="ru-RU"/>
        </w:rPr>
      </w:pPr>
      <w:r w:rsidRPr="006B69B5">
        <w:rPr>
          <w:rFonts w:eastAsia="Times New Roman" w:cs="Times New Roman"/>
          <w:sz w:val="22"/>
          <w:lang w:eastAsia="ru-RU"/>
        </w:rPr>
        <w:t>обучающие семинары по о</w:t>
      </w:r>
      <w:r w:rsidRPr="006B69B5">
        <w:rPr>
          <w:rFonts w:eastAsia="Liberation Serif" w:cs="Times New Roman"/>
          <w:sz w:val="22"/>
          <w:lang w:eastAsia="ru-RU"/>
        </w:rPr>
        <w:t xml:space="preserve">собенностям реализации соревнований по видам спорта, включенным в Спартакиаду </w:t>
      </w:r>
      <w:proofErr w:type="spellStart"/>
      <w:r w:rsidRPr="006B69B5">
        <w:rPr>
          <w:rFonts w:eastAsia="Liberation Serif" w:cs="Times New Roman"/>
          <w:sz w:val="22"/>
          <w:lang w:eastAsia="ru-RU"/>
        </w:rPr>
        <w:t>Минобрнауки</w:t>
      </w:r>
      <w:proofErr w:type="spellEnd"/>
      <w:r w:rsidRPr="006B69B5">
        <w:rPr>
          <w:rFonts w:eastAsia="Liberation Serif" w:cs="Times New Roman"/>
          <w:sz w:val="22"/>
          <w:lang w:eastAsia="ru-RU"/>
        </w:rPr>
        <w:t xml:space="preserve"> России; спортивным танцам; спортивному ориентированию, физической подготовленности. Наиболее востребованными стали темы: «Организация школьных и районных этапов «Спартакиады </w:t>
      </w:r>
      <w:proofErr w:type="spellStart"/>
      <w:r w:rsidRPr="006B69B5">
        <w:rPr>
          <w:rFonts w:eastAsia="Liberation Serif" w:cs="Times New Roman"/>
          <w:sz w:val="22"/>
          <w:lang w:eastAsia="ru-RU"/>
        </w:rPr>
        <w:t>Минобрнауки</w:t>
      </w:r>
      <w:proofErr w:type="spellEnd"/>
      <w:r w:rsidRPr="006B69B5">
        <w:rPr>
          <w:rFonts w:eastAsia="Liberation Serif" w:cs="Times New Roman"/>
          <w:sz w:val="22"/>
          <w:lang w:eastAsia="ru-RU"/>
        </w:rPr>
        <w:t xml:space="preserve"> России среди обучающихся образовательных организаций», «Организация школьных этапов «Президентских спортивных игр», «Президентс</w:t>
      </w:r>
      <w:r w:rsidR="006A186B" w:rsidRPr="006B69B5">
        <w:rPr>
          <w:rFonts w:eastAsia="Liberation Serif" w:cs="Times New Roman"/>
          <w:sz w:val="22"/>
          <w:lang w:eastAsia="ru-RU"/>
        </w:rPr>
        <w:t>ких состязаний» и «Декады ГТО»»;</w:t>
      </w:r>
    </w:p>
    <w:p w:rsidR="004D30AE" w:rsidRPr="006B69B5" w:rsidRDefault="004D30AE" w:rsidP="006A186B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  <w:sz w:val="22"/>
          <w:lang w:eastAsia="ru-RU"/>
        </w:rPr>
      </w:pPr>
      <w:r w:rsidRPr="006B69B5">
        <w:rPr>
          <w:sz w:val="22"/>
        </w:rPr>
        <w:t>городской с</w:t>
      </w:r>
      <w:r w:rsidR="00EE00E7" w:rsidRPr="006B69B5">
        <w:rPr>
          <w:sz w:val="22"/>
        </w:rPr>
        <w:t>еминар «Работа в социальном проекте «</w:t>
      </w:r>
      <w:proofErr w:type="spellStart"/>
      <w:r w:rsidR="00EE00E7" w:rsidRPr="006B69B5">
        <w:rPr>
          <w:sz w:val="22"/>
        </w:rPr>
        <w:t>ЕжеДневник</w:t>
      </w:r>
      <w:proofErr w:type="spellEnd"/>
      <w:r w:rsidR="00EE00E7" w:rsidRPr="006B69B5">
        <w:rPr>
          <w:sz w:val="22"/>
        </w:rPr>
        <w:t xml:space="preserve"> младшего школьника – инструмент социализации личности ребенка и форми</w:t>
      </w:r>
      <w:r w:rsidRPr="006B69B5">
        <w:rPr>
          <w:sz w:val="22"/>
        </w:rPr>
        <w:t>рования технического мышления».</w:t>
      </w:r>
    </w:p>
    <w:p w:rsidR="000A711E" w:rsidRPr="006B69B5" w:rsidRDefault="0087184F" w:rsidP="00731FB8">
      <w:pPr>
        <w:spacing w:after="0" w:line="240" w:lineRule="auto"/>
        <w:ind w:firstLine="720"/>
        <w:jc w:val="both"/>
        <w:rPr>
          <w:bCs/>
          <w:sz w:val="22"/>
        </w:rPr>
      </w:pPr>
      <w:r w:rsidRPr="006B69B5">
        <w:rPr>
          <w:sz w:val="22"/>
        </w:rPr>
        <w:lastRenderedPageBreak/>
        <w:t xml:space="preserve">Ряд ГУМО </w:t>
      </w:r>
      <w:r w:rsidR="00731FB8" w:rsidRPr="006B69B5">
        <w:rPr>
          <w:sz w:val="22"/>
        </w:rPr>
        <w:t>организует профильные смены для обучающихся и педагогов своего направления на базе ЗЦ ДЮТ «Зеркальный</w:t>
      </w:r>
      <w:r w:rsidR="00731FB8" w:rsidRPr="006B69B5">
        <w:rPr>
          <w:rStyle w:val="a4"/>
          <w:b w:val="0"/>
          <w:sz w:val="22"/>
        </w:rPr>
        <w:t>»</w:t>
      </w:r>
      <w:r w:rsidR="003042F1" w:rsidRPr="006B69B5">
        <w:rPr>
          <w:rStyle w:val="a4"/>
          <w:b w:val="0"/>
          <w:sz w:val="22"/>
        </w:rPr>
        <w:t xml:space="preserve"> и других ДОЛ</w:t>
      </w:r>
      <w:r w:rsidR="00731FB8" w:rsidRPr="006B69B5">
        <w:rPr>
          <w:rStyle w:val="a4"/>
          <w:b w:val="0"/>
          <w:sz w:val="22"/>
        </w:rPr>
        <w:t>. Так</w:t>
      </w:r>
      <w:r w:rsidR="00755B0C">
        <w:rPr>
          <w:rStyle w:val="a4"/>
          <w:b w:val="0"/>
          <w:sz w:val="22"/>
        </w:rPr>
        <w:t>,</w:t>
      </w:r>
      <w:r w:rsidR="00731FB8" w:rsidRPr="006B69B5">
        <w:rPr>
          <w:rStyle w:val="a4"/>
          <w:b w:val="0"/>
          <w:sz w:val="22"/>
        </w:rPr>
        <w:t xml:space="preserve"> например, ГУМО </w:t>
      </w:r>
      <w:r w:rsidR="00731FB8" w:rsidRPr="006B69B5">
        <w:rPr>
          <w:rFonts w:eastAsia="Times New Roman" w:cs="Times New Roman"/>
          <w:color w:val="000000"/>
          <w:sz w:val="22"/>
          <w:lang w:eastAsia="ru-RU"/>
        </w:rPr>
        <w:t>по направлению «дизайн одежды» осенью 2015 года провело смену</w:t>
      </w:r>
      <w:r w:rsidR="00731FB8" w:rsidRPr="006B69B5">
        <w:rPr>
          <w:rStyle w:val="a4"/>
          <w:b w:val="0"/>
          <w:sz w:val="22"/>
        </w:rPr>
        <w:t xml:space="preserve"> «Дизайн и традиции». </w:t>
      </w:r>
      <w:r w:rsidR="00731FB8" w:rsidRPr="006B69B5">
        <w:rPr>
          <w:color w:val="000000"/>
          <w:spacing w:val="1"/>
          <w:sz w:val="22"/>
        </w:rPr>
        <w:t xml:space="preserve">Выездной семинар старших вожатых и руководителей детских общественных объединений организовало ГУМО руководителей и методистов – координаторов детских общественных объединений. </w:t>
      </w:r>
      <w:r w:rsidR="00731FB8" w:rsidRPr="006B69B5">
        <w:rPr>
          <w:bCs/>
          <w:sz w:val="22"/>
        </w:rPr>
        <w:t>ГУМО педагогов дополнительного образования вокально-эстрадных коллективов проводило масштабный детский творческий фестиваль «Зеркальное созвездие» на базе ЗЦ ДЮТ «Зеркальный». Это была тематическая творческая смена, объединившая детей и педагогов не только Санкт-Петербурга, но и Ленинградской области.</w:t>
      </w:r>
      <w:r w:rsidR="003042F1" w:rsidRPr="006B69B5">
        <w:rPr>
          <w:bCs/>
          <w:sz w:val="22"/>
        </w:rPr>
        <w:t xml:space="preserve"> ГУМО руководителей и педагогов театральных коллективов и ГУМО руководителей школьных театров </w:t>
      </w:r>
      <w:r w:rsidR="007B70E5" w:rsidRPr="006B69B5">
        <w:rPr>
          <w:bCs/>
          <w:sz w:val="22"/>
        </w:rPr>
        <w:t xml:space="preserve">традиционно </w:t>
      </w:r>
      <w:r w:rsidR="003042F1" w:rsidRPr="006B69B5">
        <w:rPr>
          <w:bCs/>
          <w:sz w:val="22"/>
        </w:rPr>
        <w:t>организ</w:t>
      </w:r>
      <w:r w:rsidR="007B70E5" w:rsidRPr="006B69B5">
        <w:rPr>
          <w:bCs/>
          <w:sz w:val="22"/>
        </w:rPr>
        <w:t>ует</w:t>
      </w:r>
      <w:r w:rsidR="003042F1" w:rsidRPr="006B69B5">
        <w:rPr>
          <w:bCs/>
          <w:sz w:val="22"/>
        </w:rPr>
        <w:t xml:space="preserve"> творческий театральный фестиваль «</w:t>
      </w:r>
      <w:proofErr w:type="spellStart"/>
      <w:r w:rsidR="003042F1" w:rsidRPr="006B69B5">
        <w:rPr>
          <w:bCs/>
          <w:sz w:val="22"/>
        </w:rPr>
        <w:t>Россонь</w:t>
      </w:r>
      <w:proofErr w:type="spellEnd"/>
      <w:r w:rsidR="007B70E5" w:rsidRPr="006B69B5">
        <w:rPr>
          <w:bCs/>
          <w:sz w:val="22"/>
        </w:rPr>
        <w:t xml:space="preserve">». В этом году он проходил на базе ДОЛ «Молодежный», в нем значительно выросло количество театральных коллективов, принявших участие в фестивале. </w:t>
      </w:r>
      <w:r w:rsidR="00255EC6" w:rsidRPr="006B69B5">
        <w:rPr>
          <w:bCs/>
          <w:sz w:val="22"/>
        </w:rPr>
        <w:t>По сравнению с прошлым годом их число выросло в 2 раза (в фестивале приняло участие б</w:t>
      </w:r>
      <w:r w:rsidR="007B70E5" w:rsidRPr="006B69B5">
        <w:rPr>
          <w:bCs/>
          <w:sz w:val="22"/>
        </w:rPr>
        <w:t>олее 400 участников</w:t>
      </w:r>
      <w:r w:rsidR="00255EC6" w:rsidRPr="006B69B5">
        <w:rPr>
          <w:bCs/>
          <w:sz w:val="22"/>
        </w:rPr>
        <w:t>).</w:t>
      </w:r>
      <w:r w:rsidR="007B70E5" w:rsidRPr="006B69B5">
        <w:rPr>
          <w:bCs/>
          <w:sz w:val="22"/>
        </w:rPr>
        <w:t xml:space="preserve">  </w:t>
      </w:r>
    </w:p>
    <w:p w:rsidR="00731FB8" w:rsidRPr="006B69B5" w:rsidRDefault="00731FB8" w:rsidP="00731FB8">
      <w:pPr>
        <w:spacing w:after="0" w:line="240" w:lineRule="auto"/>
        <w:ind w:firstLine="708"/>
        <w:jc w:val="both"/>
        <w:rPr>
          <w:rFonts w:eastAsia="Times New Roman" w:cs="Times New Roman"/>
          <w:iCs/>
          <w:sz w:val="22"/>
          <w:lang w:eastAsia="ru-RU"/>
        </w:rPr>
      </w:pPr>
      <w:r w:rsidRPr="006B69B5">
        <w:rPr>
          <w:color w:val="000000"/>
          <w:spacing w:val="1"/>
          <w:sz w:val="22"/>
        </w:rPr>
        <w:t>ГУМО методистов, ответственных за работу с классными руководителями</w:t>
      </w:r>
      <w:r w:rsidR="00A0378E" w:rsidRPr="006B69B5">
        <w:rPr>
          <w:color w:val="000000"/>
          <w:spacing w:val="1"/>
          <w:sz w:val="22"/>
        </w:rPr>
        <w:t>,</w:t>
      </w:r>
      <w:r w:rsidRPr="006B69B5">
        <w:rPr>
          <w:color w:val="000000"/>
          <w:spacing w:val="1"/>
          <w:sz w:val="22"/>
        </w:rPr>
        <w:t xml:space="preserve"> </w:t>
      </w:r>
      <w:r w:rsidR="00A0378E" w:rsidRPr="006B69B5">
        <w:rPr>
          <w:color w:val="000000"/>
          <w:spacing w:val="1"/>
          <w:sz w:val="22"/>
        </w:rPr>
        <w:t xml:space="preserve">стало </w:t>
      </w:r>
      <w:proofErr w:type="spellStart"/>
      <w:r w:rsidR="00A0378E" w:rsidRPr="006B69B5">
        <w:rPr>
          <w:color w:val="000000"/>
          <w:spacing w:val="1"/>
          <w:sz w:val="22"/>
        </w:rPr>
        <w:t>соорганизаторами</w:t>
      </w:r>
      <w:proofErr w:type="spellEnd"/>
      <w:r w:rsidR="00A0378E" w:rsidRPr="006B69B5">
        <w:rPr>
          <w:color w:val="000000"/>
          <w:spacing w:val="1"/>
          <w:sz w:val="22"/>
        </w:rPr>
        <w:t xml:space="preserve"> выездного семинара – практикума для классных руководителей общеобразовательных учреждений, который прошел  на базе ДООЛ «Заря» с 29 по 31 октября 2015. В нем приняло участие 202 человека, входящих в </w:t>
      </w:r>
      <w:r w:rsidRPr="006B69B5">
        <w:rPr>
          <w:color w:val="000000"/>
          <w:spacing w:val="1"/>
          <w:sz w:val="22"/>
        </w:rPr>
        <w:t xml:space="preserve"> Ассоц</w:t>
      </w:r>
      <w:r w:rsidR="00A0378E" w:rsidRPr="006B69B5">
        <w:rPr>
          <w:color w:val="000000"/>
          <w:spacing w:val="1"/>
          <w:sz w:val="22"/>
        </w:rPr>
        <w:t>иацию</w:t>
      </w:r>
      <w:r w:rsidRPr="006B69B5">
        <w:rPr>
          <w:color w:val="000000"/>
          <w:spacing w:val="1"/>
          <w:sz w:val="22"/>
        </w:rPr>
        <w:t xml:space="preserve"> классных руководителей в Санкт-Петербурге</w:t>
      </w:r>
      <w:r w:rsidR="00A0378E" w:rsidRPr="006B69B5">
        <w:rPr>
          <w:color w:val="000000"/>
          <w:spacing w:val="1"/>
          <w:sz w:val="22"/>
        </w:rPr>
        <w:t>.</w:t>
      </w:r>
      <w:r w:rsidRPr="006B69B5">
        <w:rPr>
          <w:color w:val="000000"/>
          <w:spacing w:val="1"/>
          <w:sz w:val="22"/>
        </w:rPr>
        <w:t xml:space="preserve"> </w:t>
      </w:r>
    </w:p>
    <w:p w:rsidR="00D37085" w:rsidRPr="006B69B5" w:rsidRDefault="00437BDA" w:rsidP="00437BDA">
      <w:pPr>
        <w:spacing w:after="0" w:line="240" w:lineRule="auto"/>
        <w:ind w:firstLine="720"/>
        <w:jc w:val="both"/>
        <w:rPr>
          <w:bCs/>
          <w:sz w:val="22"/>
        </w:rPr>
      </w:pPr>
      <w:r w:rsidRPr="006B69B5">
        <w:rPr>
          <w:bCs/>
          <w:sz w:val="22"/>
        </w:rPr>
        <w:t xml:space="preserve">Ежегодно </w:t>
      </w:r>
      <w:proofErr w:type="gramStart"/>
      <w:r w:rsidRPr="006B69B5">
        <w:rPr>
          <w:bCs/>
          <w:sz w:val="22"/>
        </w:rPr>
        <w:t>городскими</w:t>
      </w:r>
      <w:proofErr w:type="gramEnd"/>
      <w:r w:rsidRPr="006B69B5">
        <w:rPr>
          <w:bCs/>
          <w:sz w:val="22"/>
        </w:rPr>
        <w:t xml:space="preserve"> уч</w:t>
      </w:r>
      <w:r w:rsidR="00EA5A04" w:rsidRPr="006B69B5">
        <w:rPr>
          <w:bCs/>
          <w:sz w:val="22"/>
        </w:rPr>
        <w:t xml:space="preserve">ебно-методическими объединениям, </w:t>
      </w:r>
      <w:r w:rsidRPr="006B69B5">
        <w:rPr>
          <w:bCs/>
          <w:sz w:val="22"/>
        </w:rPr>
        <w:t xml:space="preserve">выпускается большой спектр различной методической продукции. </w:t>
      </w:r>
      <w:proofErr w:type="gramStart"/>
      <w:r w:rsidRPr="006B69B5">
        <w:rPr>
          <w:bCs/>
          <w:sz w:val="22"/>
        </w:rPr>
        <w:t>Это материалы, которые обобщают, демонстрируют и пропагандируют лучший педагогический опыт: информационно-методические бюллетени, журналы, сборники статей, буклеты, учебные и тематические пособия, каталоги, рабочие тетради, материалы интернет – семинаров, конференций,  путеводители для школьников, рекламно-информационная продукция.</w:t>
      </w:r>
      <w:proofErr w:type="gramEnd"/>
      <w:r w:rsidRPr="006B69B5">
        <w:rPr>
          <w:bCs/>
          <w:sz w:val="22"/>
        </w:rPr>
        <w:t xml:space="preserve"> В 2015-2016 уч. году ГУМО было выпущено около более 130 методических и рекламных материалов по различным направлениям деятельности. </w:t>
      </w:r>
      <w:r w:rsidR="00A0378E" w:rsidRPr="006B69B5">
        <w:rPr>
          <w:bCs/>
          <w:sz w:val="22"/>
        </w:rPr>
        <w:t xml:space="preserve"> Вот лишь некоторые примеры: «Детско-юношеский спорт: потенциал развития» (материалы </w:t>
      </w:r>
      <w:proofErr w:type="gramStart"/>
      <w:r w:rsidR="00A0378E" w:rsidRPr="006B69B5">
        <w:rPr>
          <w:bCs/>
          <w:sz w:val="22"/>
        </w:rPr>
        <w:t>интернет-конференции</w:t>
      </w:r>
      <w:proofErr w:type="gramEnd"/>
      <w:r w:rsidR="00A0378E" w:rsidRPr="006B69B5">
        <w:rPr>
          <w:bCs/>
          <w:sz w:val="22"/>
        </w:rPr>
        <w:t>), «Туристско-краеведческая деятельность вчера и завтра» (материалы пленарного заседания Всероссийской педагогической конференции «Смотры-конкурсы походов и экспедиций в отечественной системе образования»), «Из опыта работы педагогов по шашкам. Вопросы теории и практики вне</w:t>
      </w:r>
      <w:r w:rsidR="00D37085" w:rsidRPr="006B69B5">
        <w:rPr>
          <w:bCs/>
          <w:sz w:val="22"/>
        </w:rPr>
        <w:t xml:space="preserve">дрения», «Школьный музей открывает двери (в помощь юным экскурсоводам и их руководителям)», «Путешествуй, исследуй, побеждай! Юным краеведам, их наставникам и родителям», «Введение в </w:t>
      </w:r>
      <w:proofErr w:type="spellStart"/>
      <w:r w:rsidR="00D37085" w:rsidRPr="006B69B5">
        <w:rPr>
          <w:bCs/>
          <w:sz w:val="22"/>
        </w:rPr>
        <w:t>экскурсоведение</w:t>
      </w:r>
      <w:proofErr w:type="spellEnd"/>
      <w:r w:rsidR="00D37085" w:rsidRPr="006B69B5">
        <w:rPr>
          <w:bCs/>
          <w:sz w:val="22"/>
        </w:rPr>
        <w:t xml:space="preserve"> – рабочая тетрадь для юных экскурсоводов»</w:t>
      </w:r>
      <w:r w:rsidR="006C3F9B" w:rsidRPr="006B69B5">
        <w:rPr>
          <w:bCs/>
          <w:sz w:val="22"/>
        </w:rPr>
        <w:t xml:space="preserve"> и многое другое</w:t>
      </w:r>
      <w:r w:rsidR="00D37085" w:rsidRPr="006B69B5">
        <w:rPr>
          <w:bCs/>
          <w:sz w:val="22"/>
        </w:rPr>
        <w:t>.</w:t>
      </w:r>
    </w:p>
    <w:p w:rsidR="00437BDA" w:rsidRPr="006B69B5" w:rsidRDefault="00437BDA" w:rsidP="00437BDA">
      <w:pPr>
        <w:spacing w:after="0" w:line="240" w:lineRule="auto"/>
        <w:ind w:firstLine="720"/>
        <w:jc w:val="both"/>
        <w:rPr>
          <w:bCs/>
          <w:sz w:val="22"/>
        </w:rPr>
      </w:pPr>
      <w:r w:rsidRPr="006B69B5">
        <w:rPr>
          <w:bCs/>
          <w:sz w:val="22"/>
        </w:rPr>
        <w:t>Работа над созданием методической продукции – процесс сложный и трудоемкий, позволяющий педагогу и методисту встать на более высокую ступень профессиональной деятельности</w:t>
      </w:r>
      <w:r w:rsidR="00EA5A04" w:rsidRPr="006B69B5">
        <w:rPr>
          <w:bCs/>
          <w:sz w:val="22"/>
        </w:rPr>
        <w:t>, успешно пройти аттестацию на квалификационную категорию</w:t>
      </w:r>
      <w:r w:rsidRPr="006B69B5">
        <w:rPr>
          <w:bCs/>
          <w:sz w:val="22"/>
        </w:rPr>
        <w:t xml:space="preserve">. Выпускаемые материалы востребованы педагогическим сообществом не только Санкт-Петербурга, но и других регионов России. </w:t>
      </w:r>
    </w:p>
    <w:p w:rsidR="00437BDA" w:rsidRPr="006B69B5" w:rsidRDefault="00437BDA" w:rsidP="00437BDA">
      <w:pPr>
        <w:spacing w:after="0" w:line="240" w:lineRule="auto"/>
        <w:ind w:firstLine="720"/>
        <w:jc w:val="both"/>
        <w:rPr>
          <w:bCs/>
          <w:sz w:val="22"/>
        </w:rPr>
      </w:pPr>
      <w:r w:rsidRPr="006B69B5">
        <w:rPr>
          <w:bCs/>
          <w:sz w:val="22"/>
        </w:rPr>
        <w:t xml:space="preserve">В этом учебном году ГУМО педагогов – организаторов провело городской смотр методической продукции «Верны России», результатом которой стал выпуск электронного диска с 40 лучшими методическими материалами. ГУМО педагогов дополнительного образования вокально-эстрадных коллективов в мае 2016 г. на базе </w:t>
      </w:r>
      <w:proofErr w:type="gramStart"/>
      <w:r w:rsidRPr="006B69B5">
        <w:rPr>
          <w:bCs/>
          <w:sz w:val="22"/>
        </w:rPr>
        <w:t>КЗ</w:t>
      </w:r>
      <w:proofErr w:type="gramEnd"/>
      <w:r w:rsidRPr="006B69B5">
        <w:rPr>
          <w:bCs/>
          <w:sz w:val="22"/>
        </w:rPr>
        <w:t xml:space="preserve"> «Карнавал» организовало городскую выставку методической и информационной продукции по своему направлению деятельности, сквозной темой которой стала работа с семьей и творческими детьми.</w:t>
      </w:r>
    </w:p>
    <w:p w:rsidR="00437BDA" w:rsidRPr="006B69B5" w:rsidRDefault="0087184F" w:rsidP="00437BDA">
      <w:pPr>
        <w:spacing w:after="0" w:line="240" w:lineRule="auto"/>
        <w:ind w:firstLine="720"/>
        <w:jc w:val="both"/>
        <w:rPr>
          <w:bCs/>
          <w:sz w:val="22"/>
        </w:rPr>
      </w:pPr>
      <w:r w:rsidRPr="006B69B5">
        <w:rPr>
          <w:bCs/>
          <w:sz w:val="22"/>
        </w:rPr>
        <w:t>Традиционно городские учебно-методические объединения выступают организаторами смотров, конкурсов, фестивалей, олимпиад, соревнований, выставок, конференций с огромным охватом детей из учреждений дополнительного образования, общеобразовательных</w:t>
      </w:r>
      <w:r w:rsidRPr="006B69B5">
        <w:rPr>
          <w:sz w:val="22"/>
        </w:rPr>
        <w:t xml:space="preserve"> школ. </w:t>
      </w:r>
      <w:r w:rsidRPr="006B69B5">
        <w:rPr>
          <w:bCs/>
          <w:sz w:val="22"/>
        </w:rPr>
        <w:t>Г</w:t>
      </w:r>
      <w:r w:rsidR="00437BDA" w:rsidRPr="006B69B5">
        <w:rPr>
          <w:bCs/>
          <w:sz w:val="22"/>
        </w:rPr>
        <w:t>ородские учебно-методические объединения проводят большую работу по выявлению и поддержке талантливых детей и молодежи. Вопросы по поддержке и выявлению одаренных детей обсуждались на тематических встречах практически всех ГУМО. В рамках деятельности ГУМО художественной направленности организуются масштабные творческие фестивали такие как, «</w:t>
      </w:r>
      <w:proofErr w:type="spellStart"/>
      <w:r w:rsidR="00437BDA" w:rsidRPr="006B69B5">
        <w:rPr>
          <w:bCs/>
          <w:sz w:val="22"/>
        </w:rPr>
        <w:t>Россонь</w:t>
      </w:r>
      <w:proofErr w:type="spellEnd"/>
      <w:r w:rsidR="00437BDA" w:rsidRPr="006B69B5">
        <w:rPr>
          <w:bCs/>
          <w:sz w:val="22"/>
        </w:rPr>
        <w:t>», «Театральный марафон», «Начало», «На</w:t>
      </w:r>
      <w:proofErr w:type="gramStart"/>
      <w:r w:rsidR="00437BDA" w:rsidRPr="006B69B5">
        <w:rPr>
          <w:bCs/>
          <w:sz w:val="22"/>
        </w:rPr>
        <w:t xml:space="preserve"> Б</w:t>
      </w:r>
      <w:proofErr w:type="gramEnd"/>
      <w:r w:rsidR="00437BDA" w:rsidRPr="006B69B5">
        <w:rPr>
          <w:bCs/>
          <w:sz w:val="22"/>
        </w:rPr>
        <w:t>ис», охватывающие около 500 детей. В 2015-2016 году ГУМО по направлению «история и теория музыки» совместно с Санкт-Петербургской консерваторией и Комитетом по культуре Санкт-Петербурга проводило II Всероссийский конкурс «Музыкальные диалоги», где обучающиеся демонстрировали высочайшее мастерство. Высокий уровень исполнительского мастерства позволяет руководителям ГУМО при организации детских фестивалей и конкурсов выходить на новый уровень площадок города, которые предоставляют для этого свои сцены и залы (БКЗ, Санкт-Петербургская консерватория</w:t>
      </w:r>
      <w:r w:rsidR="00B13FF3" w:rsidRPr="006B69B5">
        <w:rPr>
          <w:bCs/>
          <w:sz w:val="22"/>
        </w:rPr>
        <w:t>, выставочный зал Союза художников</w:t>
      </w:r>
      <w:r w:rsidR="00437BDA" w:rsidRPr="006B69B5">
        <w:rPr>
          <w:bCs/>
          <w:sz w:val="22"/>
        </w:rPr>
        <w:t xml:space="preserve"> и др.). Ежегодно ГУМО по направлению </w:t>
      </w:r>
      <w:proofErr w:type="gramStart"/>
      <w:r w:rsidR="00437BDA" w:rsidRPr="006B69B5">
        <w:rPr>
          <w:bCs/>
          <w:sz w:val="22"/>
        </w:rPr>
        <w:t>ИЗО</w:t>
      </w:r>
      <w:proofErr w:type="gramEnd"/>
      <w:r w:rsidR="00437BDA" w:rsidRPr="006B69B5">
        <w:rPr>
          <w:bCs/>
          <w:sz w:val="22"/>
        </w:rPr>
        <w:t xml:space="preserve"> и «</w:t>
      </w:r>
      <w:proofErr w:type="gramStart"/>
      <w:r w:rsidR="00437BDA" w:rsidRPr="006B69B5">
        <w:rPr>
          <w:bCs/>
          <w:sz w:val="22"/>
        </w:rPr>
        <w:t>декоративно-прикладное</w:t>
      </w:r>
      <w:proofErr w:type="gramEnd"/>
      <w:r w:rsidR="00437BDA" w:rsidRPr="006B69B5">
        <w:rPr>
          <w:bCs/>
          <w:sz w:val="22"/>
        </w:rPr>
        <w:t xml:space="preserve"> творчество» организуют городские творческие выставки «Рождество в Петербурге», «Дорога творчества», на которые представляют более 500 лучших творческих работ учащихся из 57 УДОД и ОДОД Санкт-Петербурга. </w:t>
      </w:r>
    </w:p>
    <w:p w:rsidR="00AD313F" w:rsidRPr="006B69B5" w:rsidRDefault="00AD313F" w:rsidP="0087184F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lang w:eastAsia="ar-SA"/>
        </w:rPr>
      </w:pPr>
      <w:r w:rsidRPr="006B69B5">
        <w:rPr>
          <w:rFonts w:eastAsia="Calibri" w:cs="Times New Roman"/>
          <w:bCs/>
          <w:sz w:val="22"/>
          <w:lang w:eastAsia="ar-SA"/>
        </w:rPr>
        <w:t>Практически в каждом направлении ГУМО наблюдается положительная динамика в росте охвата детей при проведении массовых мероприятий, в качественном изменении организации и проведени</w:t>
      </w:r>
      <w:r w:rsidR="008A7E64" w:rsidRPr="006B69B5">
        <w:rPr>
          <w:rFonts w:eastAsia="Calibri" w:cs="Times New Roman"/>
          <w:bCs/>
          <w:sz w:val="22"/>
          <w:lang w:eastAsia="ar-SA"/>
        </w:rPr>
        <w:t>и</w:t>
      </w:r>
      <w:r w:rsidRPr="006B69B5">
        <w:rPr>
          <w:rFonts w:eastAsia="Calibri" w:cs="Times New Roman"/>
          <w:bCs/>
          <w:sz w:val="22"/>
          <w:lang w:eastAsia="ar-SA"/>
        </w:rPr>
        <w:t xml:space="preserve"> таких мероприятий.</w:t>
      </w:r>
      <w:r w:rsidR="0087184F" w:rsidRPr="006B69B5">
        <w:rPr>
          <w:rFonts w:eastAsia="Calibri" w:cs="Times New Roman"/>
          <w:bCs/>
          <w:sz w:val="22"/>
          <w:lang w:eastAsia="ar-SA"/>
        </w:rPr>
        <w:t xml:space="preserve"> </w:t>
      </w:r>
      <w:r w:rsidR="00DE6A55" w:rsidRPr="006B69B5">
        <w:rPr>
          <w:sz w:val="22"/>
        </w:rPr>
        <w:t xml:space="preserve">Так, например, деятельность ГУМО по направлению «дизайн одежды» способствовала переходу на новый уровень от «кружков кройки и шитья» к </w:t>
      </w:r>
      <w:proofErr w:type="gramStart"/>
      <w:r w:rsidR="00DE6A55" w:rsidRPr="006B69B5">
        <w:rPr>
          <w:sz w:val="22"/>
        </w:rPr>
        <w:t>дизайн-образованию</w:t>
      </w:r>
      <w:proofErr w:type="gramEnd"/>
      <w:r w:rsidR="00DE6A55" w:rsidRPr="006B69B5">
        <w:rPr>
          <w:sz w:val="22"/>
        </w:rPr>
        <w:t xml:space="preserve">. </w:t>
      </w:r>
      <w:r w:rsidR="000A711E" w:rsidRPr="006B69B5">
        <w:rPr>
          <w:sz w:val="22"/>
        </w:rPr>
        <w:t xml:space="preserve">В рамках деятельности ГУМО </w:t>
      </w:r>
      <w:r w:rsidR="003042F1" w:rsidRPr="006B69B5">
        <w:rPr>
          <w:sz w:val="22"/>
        </w:rPr>
        <w:t xml:space="preserve">впервые </w:t>
      </w:r>
      <w:r w:rsidR="000A711E" w:rsidRPr="006B69B5">
        <w:rPr>
          <w:sz w:val="22"/>
        </w:rPr>
        <w:t xml:space="preserve">были организованы крупные городские выставках </w:t>
      </w:r>
      <w:r w:rsidR="003042F1" w:rsidRPr="006B69B5">
        <w:rPr>
          <w:sz w:val="22"/>
        </w:rPr>
        <w:t xml:space="preserve">детских </w:t>
      </w:r>
      <w:r w:rsidR="000A711E" w:rsidRPr="006B69B5">
        <w:rPr>
          <w:sz w:val="22"/>
        </w:rPr>
        <w:t>творческих работ «Белый бал», «Первое деф</w:t>
      </w:r>
      <w:r w:rsidR="003042F1" w:rsidRPr="006B69B5">
        <w:rPr>
          <w:sz w:val="22"/>
        </w:rPr>
        <w:t>иле», «Футболка превращается..</w:t>
      </w:r>
      <w:r w:rsidR="006B69B5" w:rsidRPr="006B69B5">
        <w:rPr>
          <w:sz w:val="22"/>
        </w:rPr>
        <w:t>.</w:t>
      </w:r>
      <w:r w:rsidR="003042F1" w:rsidRPr="006B69B5">
        <w:rPr>
          <w:sz w:val="22"/>
        </w:rPr>
        <w:t>».</w:t>
      </w:r>
    </w:p>
    <w:p w:rsidR="00AD313F" w:rsidRPr="006B69B5" w:rsidRDefault="00D50060" w:rsidP="00A2634A">
      <w:pPr>
        <w:spacing w:after="0"/>
        <w:ind w:firstLine="708"/>
        <w:rPr>
          <w:bCs/>
          <w:sz w:val="22"/>
        </w:rPr>
      </w:pPr>
      <w:r w:rsidRPr="006B69B5">
        <w:rPr>
          <w:rFonts w:eastAsia="Calibri" w:cs="Times New Roman"/>
          <w:bCs/>
          <w:sz w:val="22"/>
          <w:lang w:eastAsia="ar-SA"/>
        </w:rPr>
        <w:t>Ряд ГУМО организуют региональные этапы Всероссийских конкурсов по своему направлению деятельности</w:t>
      </w:r>
      <w:r w:rsidR="008A7E64" w:rsidRPr="006B69B5">
        <w:rPr>
          <w:rFonts w:eastAsia="Calibri" w:cs="Times New Roman"/>
          <w:bCs/>
          <w:sz w:val="22"/>
          <w:lang w:eastAsia="ar-SA"/>
        </w:rPr>
        <w:t>,</w:t>
      </w:r>
      <w:r w:rsidRPr="006B69B5">
        <w:rPr>
          <w:rFonts w:eastAsia="Calibri" w:cs="Times New Roman"/>
          <w:bCs/>
          <w:sz w:val="22"/>
          <w:lang w:eastAsia="ar-SA"/>
        </w:rPr>
        <w:t xml:space="preserve"> таких </w:t>
      </w:r>
      <w:r w:rsidR="006A186B" w:rsidRPr="006B69B5">
        <w:rPr>
          <w:rFonts w:eastAsia="Calibri" w:cs="Times New Roman"/>
          <w:bCs/>
          <w:sz w:val="22"/>
          <w:lang w:eastAsia="ar-SA"/>
        </w:rPr>
        <w:t xml:space="preserve">например </w:t>
      </w:r>
      <w:r w:rsidRPr="006B69B5">
        <w:rPr>
          <w:rFonts w:eastAsia="Calibri" w:cs="Times New Roman"/>
          <w:bCs/>
          <w:sz w:val="22"/>
          <w:lang w:eastAsia="ar-SA"/>
        </w:rPr>
        <w:t>как Всероссийский конкурс методических разработок естественнонаучной направленности, Всероссийский конкурс «Музыкальные диалоги», Всероссийская олимпиада по экологии, Всероссийский конкурс походов и экспедиций «</w:t>
      </w:r>
      <w:r w:rsidR="00731FB8" w:rsidRPr="006B69B5">
        <w:rPr>
          <w:rFonts w:eastAsia="Calibri" w:cs="Times New Roman"/>
          <w:bCs/>
          <w:sz w:val="22"/>
          <w:lang w:eastAsia="ar-SA"/>
        </w:rPr>
        <w:t>П</w:t>
      </w:r>
      <w:r w:rsidRPr="006B69B5">
        <w:rPr>
          <w:rFonts w:eastAsia="Calibri" w:cs="Times New Roman"/>
          <w:bCs/>
          <w:sz w:val="22"/>
          <w:lang w:eastAsia="ar-SA"/>
        </w:rPr>
        <w:t>о родной стране»</w:t>
      </w:r>
      <w:r w:rsidR="00A2634A" w:rsidRPr="006B69B5">
        <w:rPr>
          <w:rFonts w:eastAsia="Calibri" w:cs="Times New Roman"/>
          <w:bCs/>
          <w:sz w:val="22"/>
          <w:lang w:eastAsia="ar-SA"/>
        </w:rPr>
        <w:t xml:space="preserve">, </w:t>
      </w:r>
      <w:r w:rsidR="00A2634A" w:rsidRPr="006B69B5">
        <w:rPr>
          <w:sz w:val="22"/>
        </w:rPr>
        <w:t xml:space="preserve">Региональная олимпиада по краеведению школьников СПБ </w:t>
      </w:r>
      <w:r w:rsidR="00731FB8" w:rsidRPr="006B69B5">
        <w:rPr>
          <w:rFonts w:eastAsia="Calibri" w:cs="Times New Roman"/>
          <w:bCs/>
          <w:sz w:val="22"/>
          <w:lang w:eastAsia="ar-SA"/>
        </w:rPr>
        <w:t xml:space="preserve"> и др.</w:t>
      </w:r>
      <w:r w:rsidR="00D37085" w:rsidRPr="006B69B5">
        <w:rPr>
          <w:rFonts w:eastAsia="Calibri" w:cs="Times New Roman"/>
          <w:bCs/>
          <w:sz w:val="22"/>
          <w:lang w:eastAsia="ar-SA"/>
        </w:rPr>
        <w:t xml:space="preserve"> </w:t>
      </w:r>
    </w:p>
    <w:p w:rsidR="00437BDA" w:rsidRPr="006B69B5" w:rsidRDefault="00437BDA" w:rsidP="00437BDA">
      <w:pPr>
        <w:spacing w:after="0" w:line="240" w:lineRule="auto"/>
        <w:ind w:firstLine="720"/>
        <w:jc w:val="both"/>
        <w:rPr>
          <w:bCs/>
          <w:sz w:val="22"/>
        </w:rPr>
      </w:pPr>
      <w:r w:rsidRPr="006B69B5">
        <w:rPr>
          <w:bCs/>
          <w:sz w:val="22"/>
        </w:rPr>
        <w:t xml:space="preserve">Новым в направлении деятельности ГУМО стала работа с детьми с ОВЗ. Так ГУМО по направлению ТРИЗ разрабатывает дистанционный курс обучения для </w:t>
      </w:r>
      <w:proofErr w:type="gramStart"/>
      <w:r w:rsidRPr="006B69B5">
        <w:rPr>
          <w:bCs/>
          <w:sz w:val="22"/>
        </w:rPr>
        <w:t>обучающихся</w:t>
      </w:r>
      <w:proofErr w:type="gramEnd"/>
      <w:r w:rsidRPr="006B69B5">
        <w:rPr>
          <w:bCs/>
          <w:sz w:val="22"/>
        </w:rPr>
        <w:t xml:space="preserve"> с ОВЗ. ГУМО по направлению «информационные технологии» разрабатывает проект по созданию центра дистанционного обучения. ГУМО заведующих и тренеров преподавателей плавательных бассейнов при сотрудничестве с АППО и кафедрой гидрореабилитации Национального государственного университета физической культуры и здоровья им. П.Ф. Лесгафта разработала оздоровительный проект для детей с ОВЗ. Ряд ГУМО поднимал на своих тематических встречах вопросы по возможности организации мероприятий для детей с ОВЗ, об особенностях преподавания таким детям.</w:t>
      </w:r>
    </w:p>
    <w:p w:rsidR="006A186B" w:rsidRPr="006B69B5" w:rsidRDefault="006A186B" w:rsidP="006A186B">
      <w:pPr>
        <w:spacing w:after="0" w:line="240" w:lineRule="auto"/>
        <w:ind w:firstLine="360"/>
        <w:jc w:val="both"/>
        <w:rPr>
          <w:sz w:val="22"/>
        </w:rPr>
      </w:pPr>
      <w:r w:rsidRPr="006B69B5">
        <w:rPr>
          <w:sz w:val="22"/>
        </w:rPr>
        <w:t xml:space="preserve">При проведении собеседования по итогам года с руководителями ГУМО обозначился ряд </w:t>
      </w:r>
      <w:r w:rsidRPr="006B69B5">
        <w:rPr>
          <w:b/>
          <w:sz w:val="22"/>
        </w:rPr>
        <w:t>проблем</w:t>
      </w:r>
      <w:r w:rsidRPr="006B69B5">
        <w:rPr>
          <w:sz w:val="22"/>
        </w:rPr>
        <w:t xml:space="preserve">: </w:t>
      </w:r>
    </w:p>
    <w:p w:rsidR="006A186B" w:rsidRPr="006B69B5" w:rsidRDefault="006A186B" w:rsidP="006A186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для проведения крупных городских выставок по изобразительному и декоративно-прикладному искусству нет необходи</w:t>
      </w:r>
      <w:r w:rsidR="0014176D" w:rsidRPr="006B69B5">
        <w:rPr>
          <w:sz w:val="22"/>
        </w:rPr>
        <w:t>мого выставочного пространства;</w:t>
      </w:r>
    </w:p>
    <w:p w:rsidR="006A186B" w:rsidRPr="006B69B5" w:rsidRDefault="006A186B" w:rsidP="006A186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из-за увеличения количества желающих принять участие в городских выставках, конкурсах возникает сложность при организации районных отборочных этапов этих конкурсов;</w:t>
      </w:r>
    </w:p>
    <w:p w:rsidR="006A186B" w:rsidRPr="006B69B5" w:rsidRDefault="006A186B" w:rsidP="006A186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существует запрос на проведение обучающих</w:t>
      </w:r>
      <w:r w:rsidR="00EA5A04" w:rsidRPr="006B69B5">
        <w:rPr>
          <w:sz w:val="22"/>
        </w:rPr>
        <w:t xml:space="preserve"> и практических</w:t>
      </w:r>
      <w:r w:rsidRPr="006B69B5">
        <w:rPr>
          <w:sz w:val="22"/>
        </w:rPr>
        <w:t xml:space="preserve"> семинаров для специалистов дополнительного образования из других регионов (ГУМО по направлению «краеведение»)</w:t>
      </w:r>
      <w:r w:rsidR="00EA5A04" w:rsidRPr="006B69B5">
        <w:rPr>
          <w:sz w:val="22"/>
        </w:rPr>
        <w:t xml:space="preserve"> с целью распространения передового опыта</w:t>
      </w:r>
      <w:r w:rsidRPr="006B69B5">
        <w:rPr>
          <w:sz w:val="22"/>
        </w:rPr>
        <w:t>, но ресурсов и возможностей для их организации нет;</w:t>
      </w:r>
    </w:p>
    <w:p w:rsidR="006A186B" w:rsidRPr="006B69B5" w:rsidRDefault="006A186B" w:rsidP="006A186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в 2015-2016 учебном году только 25 % ГУМО проводили мероприятия по методическому сопровождению дополнительных общеобразовательных программ;</w:t>
      </w:r>
    </w:p>
    <w:p w:rsidR="006A186B" w:rsidRPr="006B69B5" w:rsidRDefault="006A186B" w:rsidP="006A186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при проведении массовых мероприятий с детьми возникали единичные ситуации в расхождении с положением и реальным проведением  мероприятий, что приводило к конфликтным ситуациям;</w:t>
      </w:r>
    </w:p>
    <w:p w:rsidR="006A186B" w:rsidRPr="006B69B5" w:rsidRDefault="006A186B" w:rsidP="006A186B">
      <w:pPr>
        <w:pStyle w:val="a3"/>
        <w:numPr>
          <w:ilvl w:val="0"/>
          <w:numId w:val="8"/>
        </w:num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Только 5 % ГУМО </w:t>
      </w:r>
      <w:r w:rsidR="0014176D" w:rsidRPr="006B69B5">
        <w:rPr>
          <w:sz w:val="22"/>
        </w:rPr>
        <w:t>начали прорабатывать концептуальные подходы к организации деятельности педагогических кадров при работе с детьми с ОВЗ.</w:t>
      </w:r>
    </w:p>
    <w:p w:rsidR="0014176D" w:rsidRPr="006B69B5" w:rsidRDefault="0014176D" w:rsidP="0014176D">
      <w:pPr>
        <w:pStyle w:val="a3"/>
        <w:spacing w:after="0" w:line="240" w:lineRule="auto"/>
        <w:jc w:val="both"/>
        <w:rPr>
          <w:sz w:val="22"/>
        </w:rPr>
      </w:pPr>
    </w:p>
    <w:p w:rsidR="007C32BF" w:rsidRPr="006B69B5" w:rsidRDefault="006A186B" w:rsidP="00B2527B">
      <w:pPr>
        <w:spacing w:after="0" w:line="240" w:lineRule="auto"/>
        <w:jc w:val="both"/>
        <w:rPr>
          <w:b/>
          <w:sz w:val="22"/>
        </w:rPr>
      </w:pPr>
      <w:proofErr w:type="gramStart"/>
      <w:r w:rsidRPr="006B69B5">
        <w:rPr>
          <w:b/>
          <w:sz w:val="22"/>
        </w:rPr>
        <w:t>Подводя итоги 2015-2016 учебного года следует отметить</w:t>
      </w:r>
      <w:proofErr w:type="gramEnd"/>
      <w:r w:rsidRPr="006B69B5">
        <w:rPr>
          <w:b/>
          <w:sz w:val="22"/>
        </w:rPr>
        <w:t>:</w:t>
      </w:r>
    </w:p>
    <w:p w:rsidR="00AD313F" w:rsidRPr="006B69B5" w:rsidRDefault="006A186B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1</w:t>
      </w:r>
      <w:r w:rsidR="00AD313F" w:rsidRPr="006B69B5">
        <w:rPr>
          <w:sz w:val="22"/>
        </w:rPr>
        <w:t>. Для достижения наилучших результатов пр</w:t>
      </w:r>
      <w:r w:rsidR="00A708AA" w:rsidRPr="006B69B5">
        <w:rPr>
          <w:sz w:val="22"/>
        </w:rPr>
        <w:t>и</w:t>
      </w:r>
      <w:r w:rsidR="00AD313F" w:rsidRPr="006B69B5">
        <w:rPr>
          <w:sz w:val="22"/>
        </w:rPr>
        <w:t xml:space="preserve"> организации и проведении </w:t>
      </w:r>
      <w:r w:rsidR="00A708AA" w:rsidRPr="006B69B5">
        <w:rPr>
          <w:sz w:val="22"/>
        </w:rPr>
        <w:t>массовых мероприятий практикуется объединение усилий различных ГУМО, что позволяет расширять творческие связи и содержание мероприятий.</w:t>
      </w:r>
      <w:r w:rsidR="006C3F9B" w:rsidRPr="006B69B5">
        <w:rPr>
          <w:sz w:val="22"/>
        </w:rPr>
        <w:t xml:space="preserve"> Так</w:t>
      </w:r>
      <w:r w:rsidR="00412CCF" w:rsidRPr="006B69B5">
        <w:rPr>
          <w:sz w:val="22"/>
        </w:rPr>
        <w:t>,</w:t>
      </w:r>
      <w:r w:rsidR="006C3F9B" w:rsidRPr="006B69B5">
        <w:rPr>
          <w:sz w:val="22"/>
        </w:rPr>
        <w:t xml:space="preserve"> например, активную совместную деятельность практикуют ГУМО по направлению «История и теория музыки» и «Фортепиано и электронные клавишные инструменты», ГУМО руководителей изостудий и ГУМО по направлению «Декоративно-прикладное искусство», ГУМО театральных коллективов ГОУ ДОД и руководителей школьных театров, ГУМО руководителей школьных спортивных клубов и ГУМО специалистов, организующих работу по физкультурно-спорт</w:t>
      </w:r>
      <w:r w:rsidR="00B84548" w:rsidRPr="006B69B5">
        <w:rPr>
          <w:sz w:val="22"/>
        </w:rPr>
        <w:t xml:space="preserve">ивной деятельности. </w:t>
      </w:r>
    </w:p>
    <w:p w:rsidR="00412CCF" w:rsidRPr="006B69B5" w:rsidRDefault="00412CCF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 xml:space="preserve">2. </w:t>
      </w:r>
      <w:r w:rsidR="0014176D" w:rsidRPr="006B69B5">
        <w:rPr>
          <w:sz w:val="22"/>
        </w:rPr>
        <w:t xml:space="preserve">Вопросы по поддержке и выявлению одаренных детей – одни </w:t>
      </w:r>
      <w:proofErr w:type="gramStart"/>
      <w:r w:rsidR="0014176D" w:rsidRPr="006B69B5">
        <w:rPr>
          <w:sz w:val="22"/>
        </w:rPr>
        <w:t>из</w:t>
      </w:r>
      <w:proofErr w:type="gramEnd"/>
      <w:r w:rsidR="0014176D" w:rsidRPr="006B69B5">
        <w:rPr>
          <w:sz w:val="22"/>
        </w:rPr>
        <w:t xml:space="preserve"> самых актуальных. Все</w:t>
      </w:r>
      <w:r w:rsidRPr="006B69B5">
        <w:rPr>
          <w:sz w:val="22"/>
        </w:rPr>
        <w:t xml:space="preserve"> ГУМО в течение года проводили тематические встречи</w:t>
      </w:r>
      <w:r w:rsidR="0014176D" w:rsidRPr="006B69B5">
        <w:rPr>
          <w:sz w:val="22"/>
        </w:rPr>
        <w:t xml:space="preserve"> и мероприятия на эту тему.</w:t>
      </w:r>
    </w:p>
    <w:p w:rsidR="00A708AA" w:rsidRPr="006B69B5" w:rsidRDefault="00412CCF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3</w:t>
      </w:r>
      <w:r w:rsidR="00A708AA" w:rsidRPr="006B69B5">
        <w:rPr>
          <w:sz w:val="22"/>
        </w:rPr>
        <w:t xml:space="preserve">. К содержательной деятельности ГУМО привлекаются специалисты различных областей знаний высокого уровня: ученые, преподаватели высших учебных заведений, люди творческих специальностей, спортсмены и </w:t>
      </w:r>
      <w:r w:rsidR="00306202" w:rsidRPr="006B69B5">
        <w:rPr>
          <w:sz w:val="22"/>
        </w:rPr>
        <w:t>др</w:t>
      </w:r>
      <w:r w:rsidR="00A708AA" w:rsidRPr="006B69B5">
        <w:rPr>
          <w:sz w:val="22"/>
        </w:rPr>
        <w:t>., что позволяет расширять спектр профессионального содержания деятельности</w:t>
      </w:r>
      <w:r w:rsidR="00DE6A55" w:rsidRPr="006B69B5">
        <w:rPr>
          <w:sz w:val="22"/>
        </w:rPr>
        <w:t xml:space="preserve"> ГУМО</w:t>
      </w:r>
      <w:r w:rsidR="00A708AA" w:rsidRPr="006B69B5">
        <w:rPr>
          <w:sz w:val="22"/>
        </w:rPr>
        <w:t>, привлекать специалистов в экспертные советы, жюри.</w:t>
      </w:r>
    </w:p>
    <w:p w:rsidR="00806F4D" w:rsidRPr="006B69B5" w:rsidRDefault="00412CCF" w:rsidP="00B2527B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4</w:t>
      </w:r>
      <w:r w:rsidR="00806F4D" w:rsidRPr="006B69B5">
        <w:rPr>
          <w:sz w:val="22"/>
        </w:rPr>
        <w:t xml:space="preserve">. Для расширения информационной открытости все ГУМО использую </w:t>
      </w:r>
      <w:proofErr w:type="spellStart"/>
      <w:r w:rsidR="00806F4D" w:rsidRPr="006B69B5">
        <w:rPr>
          <w:sz w:val="22"/>
        </w:rPr>
        <w:t>интернет-ресурсы</w:t>
      </w:r>
      <w:proofErr w:type="spellEnd"/>
      <w:r w:rsidR="00806F4D" w:rsidRPr="006B69B5">
        <w:rPr>
          <w:sz w:val="22"/>
        </w:rPr>
        <w:t xml:space="preserve">. Основными из них являются сайт </w:t>
      </w:r>
      <w:proofErr w:type="spellStart"/>
      <w:r w:rsidR="00806F4D" w:rsidRPr="006B69B5">
        <w:rPr>
          <w:sz w:val="22"/>
          <w:lang w:val="en-US"/>
        </w:rPr>
        <w:t>anickhov</w:t>
      </w:r>
      <w:proofErr w:type="spellEnd"/>
      <w:r w:rsidR="00806F4D" w:rsidRPr="006B69B5">
        <w:rPr>
          <w:sz w:val="22"/>
        </w:rPr>
        <w:t>.</w:t>
      </w:r>
      <w:proofErr w:type="spellStart"/>
      <w:r w:rsidR="00806F4D" w:rsidRPr="006B69B5">
        <w:rPr>
          <w:sz w:val="22"/>
          <w:lang w:val="en-US"/>
        </w:rPr>
        <w:t>ru</w:t>
      </w:r>
      <w:proofErr w:type="spellEnd"/>
      <w:r w:rsidR="00806F4D" w:rsidRPr="006B69B5">
        <w:rPr>
          <w:sz w:val="22"/>
        </w:rPr>
        <w:t xml:space="preserve">, </w:t>
      </w:r>
      <w:proofErr w:type="spellStart"/>
      <w:r w:rsidR="00806F4D" w:rsidRPr="006B69B5">
        <w:rPr>
          <w:sz w:val="22"/>
          <w:lang w:val="en-US"/>
        </w:rPr>
        <w:t>vk</w:t>
      </w:r>
      <w:proofErr w:type="spellEnd"/>
      <w:r w:rsidR="00806F4D" w:rsidRPr="006B69B5">
        <w:rPr>
          <w:sz w:val="22"/>
        </w:rPr>
        <w:t>.</w:t>
      </w:r>
      <w:r w:rsidR="00806F4D" w:rsidRPr="006B69B5">
        <w:rPr>
          <w:sz w:val="22"/>
          <w:lang w:val="en-US"/>
        </w:rPr>
        <w:t>com</w:t>
      </w:r>
      <w:r w:rsidR="00806F4D" w:rsidRPr="006B69B5">
        <w:rPr>
          <w:sz w:val="22"/>
        </w:rPr>
        <w:t xml:space="preserve"> (администрируемые руководителями ГУМО группы), </w:t>
      </w:r>
      <w:proofErr w:type="spellStart"/>
      <w:r w:rsidR="00806F4D" w:rsidRPr="006B69B5">
        <w:rPr>
          <w:sz w:val="22"/>
          <w:lang w:val="en-US"/>
        </w:rPr>
        <w:t>balticbereg</w:t>
      </w:r>
      <w:proofErr w:type="spellEnd"/>
      <w:r w:rsidR="00806F4D" w:rsidRPr="006B69B5">
        <w:rPr>
          <w:sz w:val="22"/>
        </w:rPr>
        <w:t>.</w:t>
      </w:r>
      <w:proofErr w:type="spellStart"/>
      <w:r w:rsidR="00806F4D" w:rsidRPr="006B69B5">
        <w:rPr>
          <w:sz w:val="22"/>
          <w:lang w:val="en-US"/>
        </w:rPr>
        <w:t>ru</w:t>
      </w:r>
      <w:proofErr w:type="spellEnd"/>
      <w:r w:rsidR="00806F4D" w:rsidRPr="006B69B5">
        <w:rPr>
          <w:sz w:val="22"/>
        </w:rPr>
        <w:t xml:space="preserve">, </w:t>
      </w:r>
      <w:proofErr w:type="spellStart"/>
      <w:r w:rsidR="00806F4D" w:rsidRPr="006B69B5">
        <w:rPr>
          <w:sz w:val="22"/>
          <w:lang w:val="en-US"/>
        </w:rPr>
        <w:t>centr</w:t>
      </w:r>
      <w:proofErr w:type="spellEnd"/>
      <w:r w:rsidR="00806F4D" w:rsidRPr="006B69B5">
        <w:rPr>
          <w:sz w:val="22"/>
        </w:rPr>
        <w:t>-</w:t>
      </w:r>
      <w:proofErr w:type="spellStart"/>
      <w:r w:rsidR="00806F4D" w:rsidRPr="006B69B5">
        <w:rPr>
          <w:sz w:val="22"/>
          <w:lang w:val="en-US"/>
        </w:rPr>
        <w:t>tvorchestva</w:t>
      </w:r>
      <w:proofErr w:type="spellEnd"/>
      <w:r w:rsidR="00806F4D" w:rsidRPr="006B69B5">
        <w:rPr>
          <w:sz w:val="22"/>
        </w:rPr>
        <w:t>.</w:t>
      </w:r>
      <w:proofErr w:type="spellStart"/>
      <w:r w:rsidR="00806F4D" w:rsidRPr="006B69B5">
        <w:rPr>
          <w:sz w:val="22"/>
          <w:lang w:val="en-US"/>
        </w:rPr>
        <w:t>ru</w:t>
      </w:r>
      <w:proofErr w:type="spellEnd"/>
      <w:r w:rsidR="005546CB" w:rsidRPr="006B69B5">
        <w:rPr>
          <w:sz w:val="22"/>
        </w:rPr>
        <w:t xml:space="preserve">, </w:t>
      </w:r>
      <w:r w:rsidRPr="006B69B5">
        <w:rPr>
          <w:sz w:val="22"/>
        </w:rPr>
        <w:t xml:space="preserve">ряд </w:t>
      </w:r>
      <w:r w:rsidR="005546CB" w:rsidRPr="006B69B5">
        <w:rPr>
          <w:sz w:val="22"/>
        </w:rPr>
        <w:t xml:space="preserve">ГУМО разработали и </w:t>
      </w:r>
      <w:r w:rsidR="00B84548" w:rsidRPr="006B69B5">
        <w:rPr>
          <w:sz w:val="22"/>
        </w:rPr>
        <w:t xml:space="preserve"> </w:t>
      </w:r>
      <w:r w:rsidR="005546CB" w:rsidRPr="006B69B5">
        <w:rPr>
          <w:sz w:val="22"/>
        </w:rPr>
        <w:t>поддерживают собственные сайты</w:t>
      </w:r>
      <w:r w:rsidR="00B84548" w:rsidRPr="006B69B5">
        <w:rPr>
          <w:sz w:val="22"/>
        </w:rPr>
        <w:t xml:space="preserve"> (ГУМО педагогов и тренеров-</w:t>
      </w:r>
      <w:bookmarkStart w:id="0" w:name="_GoBack"/>
      <w:bookmarkEnd w:id="0"/>
      <w:r w:rsidR="00B84548" w:rsidRPr="006B69B5">
        <w:rPr>
          <w:sz w:val="22"/>
        </w:rPr>
        <w:t>преподавателей</w:t>
      </w:r>
      <w:r w:rsidRPr="006B69B5">
        <w:rPr>
          <w:sz w:val="22"/>
        </w:rPr>
        <w:t xml:space="preserve"> по спортивному ориентированию, ГУМО педагогов по шашкам, ГУМО по истории и теории музыки, ГУМО дирижеров и педагогов оркестров народных инструментов, ГУМО по направлению «оригами и начальное техническое моделирование", ГУМО по направлению «автомоделизм и трассовый автомоделизм»</w:t>
      </w:r>
      <w:r w:rsidR="005546CB" w:rsidRPr="006B69B5">
        <w:rPr>
          <w:sz w:val="22"/>
        </w:rPr>
        <w:t>.</w:t>
      </w:r>
    </w:p>
    <w:p w:rsidR="002B00E1" w:rsidRPr="006B69B5" w:rsidRDefault="00412CCF" w:rsidP="002B00E1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5</w:t>
      </w:r>
      <w:r w:rsidR="00E462F8" w:rsidRPr="006B69B5">
        <w:rPr>
          <w:sz w:val="22"/>
        </w:rPr>
        <w:t xml:space="preserve">. </w:t>
      </w:r>
      <w:r w:rsidR="00306202" w:rsidRPr="006B69B5">
        <w:rPr>
          <w:sz w:val="22"/>
        </w:rPr>
        <w:t xml:space="preserve">Необходимо усилить аналитическую деятельность ГУМО и проводить мониторинг </w:t>
      </w:r>
      <w:r w:rsidR="00B84548" w:rsidRPr="006B69B5">
        <w:rPr>
          <w:sz w:val="22"/>
        </w:rPr>
        <w:t xml:space="preserve">эффективности </w:t>
      </w:r>
      <w:r w:rsidRPr="006B69B5">
        <w:rPr>
          <w:sz w:val="22"/>
        </w:rPr>
        <w:t>их деятельности</w:t>
      </w:r>
      <w:r w:rsidR="00B84548" w:rsidRPr="006B69B5">
        <w:rPr>
          <w:sz w:val="22"/>
        </w:rPr>
        <w:t xml:space="preserve">, а также  оценку степени </w:t>
      </w:r>
      <w:r w:rsidR="00306202" w:rsidRPr="006B69B5">
        <w:rPr>
          <w:sz w:val="22"/>
        </w:rPr>
        <w:t xml:space="preserve">удовлетворенности педагогических потребностей по </w:t>
      </w:r>
      <w:r w:rsidR="00B84548" w:rsidRPr="006B69B5">
        <w:rPr>
          <w:sz w:val="22"/>
        </w:rPr>
        <w:t xml:space="preserve">каждому </w:t>
      </w:r>
      <w:r w:rsidR="00306202" w:rsidRPr="006B69B5">
        <w:rPr>
          <w:sz w:val="22"/>
        </w:rPr>
        <w:t xml:space="preserve">направлению </w:t>
      </w:r>
      <w:r w:rsidRPr="006B69B5">
        <w:rPr>
          <w:sz w:val="22"/>
        </w:rPr>
        <w:t>ГУМО</w:t>
      </w:r>
      <w:r w:rsidR="00306202" w:rsidRPr="006B69B5">
        <w:rPr>
          <w:sz w:val="22"/>
        </w:rPr>
        <w:t xml:space="preserve"> для корректировки содержания тематических встреч</w:t>
      </w:r>
      <w:r w:rsidR="00B84548" w:rsidRPr="006B69B5">
        <w:rPr>
          <w:sz w:val="22"/>
        </w:rPr>
        <w:t xml:space="preserve">. </w:t>
      </w:r>
    </w:p>
    <w:p w:rsidR="00306202" w:rsidRPr="006B69B5" w:rsidRDefault="00412CCF" w:rsidP="002B00E1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6</w:t>
      </w:r>
      <w:r w:rsidR="00306202" w:rsidRPr="006B69B5">
        <w:rPr>
          <w:sz w:val="22"/>
        </w:rPr>
        <w:t>. В следующем учебном году целесообразно проводить встречи руководителей ГУ</w:t>
      </w:r>
      <w:r w:rsidR="00B84548" w:rsidRPr="006B69B5">
        <w:rPr>
          <w:sz w:val="22"/>
        </w:rPr>
        <w:t xml:space="preserve">МО по отдельным направленностям для решения задач, стоящих перед ними по развитию художественной, технической, физкультурно-спортивной, социально-педагогической  направленностей </w:t>
      </w:r>
      <w:r w:rsidR="00EA5A04" w:rsidRPr="006B69B5">
        <w:rPr>
          <w:sz w:val="22"/>
        </w:rPr>
        <w:t xml:space="preserve">дополнительного образования </w:t>
      </w:r>
      <w:r w:rsidR="00B84548" w:rsidRPr="006B69B5">
        <w:rPr>
          <w:sz w:val="22"/>
        </w:rPr>
        <w:t>в Санкт-Петербурге.</w:t>
      </w:r>
    </w:p>
    <w:p w:rsidR="008A7E64" w:rsidRDefault="00412CCF" w:rsidP="006B69B5">
      <w:pPr>
        <w:spacing w:after="0" w:line="240" w:lineRule="auto"/>
        <w:jc w:val="both"/>
        <w:rPr>
          <w:sz w:val="22"/>
        </w:rPr>
      </w:pPr>
      <w:r w:rsidRPr="006B69B5">
        <w:rPr>
          <w:sz w:val="22"/>
        </w:rPr>
        <w:t>7</w:t>
      </w:r>
      <w:r w:rsidR="00306202" w:rsidRPr="006B69B5">
        <w:rPr>
          <w:sz w:val="22"/>
        </w:rPr>
        <w:t>. Практически все ГУМО активно привлекают к своей деятельности педагогов дополнительного образования из отделений дополнительного образования общеобразовательных школ.</w:t>
      </w:r>
      <w:r w:rsidR="00B84548" w:rsidRPr="006B69B5">
        <w:rPr>
          <w:sz w:val="22"/>
        </w:rPr>
        <w:t xml:space="preserve"> Около 25 % постоянных членов ГУМО являются педагогическими работниками и</w:t>
      </w:r>
      <w:r w:rsidR="0014176D" w:rsidRPr="006B69B5">
        <w:rPr>
          <w:sz w:val="22"/>
        </w:rPr>
        <w:t>з ОДОД общеобразовательных школ</w:t>
      </w:r>
      <w:r w:rsidR="003042F1" w:rsidRPr="006B69B5">
        <w:rPr>
          <w:sz w:val="22"/>
        </w:rPr>
        <w:t>, что позволяет им активнее включаться в городские мероприятия, организуемые для системы дополнительного образования Санкт-Петербурга.</w:t>
      </w:r>
    </w:p>
    <w:p w:rsidR="006B69B5" w:rsidRDefault="006B69B5" w:rsidP="006B69B5">
      <w:pPr>
        <w:spacing w:after="0" w:line="240" w:lineRule="auto"/>
        <w:jc w:val="both"/>
        <w:rPr>
          <w:sz w:val="22"/>
        </w:rPr>
      </w:pPr>
    </w:p>
    <w:p w:rsidR="006B69B5" w:rsidRPr="006B69B5" w:rsidRDefault="006B69B5" w:rsidP="006B69B5">
      <w:pPr>
        <w:spacing w:after="0" w:line="240" w:lineRule="auto"/>
        <w:jc w:val="right"/>
        <w:rPr>
          <w:b/>
          <w:i/>
          <w:sz w:val="22"/>
        </w:rPr>
      </w:pPr>
      <w:r w:rsidRPr="006B69B5">
        <w:rPr>
          <w:b/>
          <w:i/>
          <w:sz w:val="22"/>
        </w:rPr>
        <w:t>Якушева Е.Л.,</w:t>
      </w:r>
    </w:p>
    <w:p w:rsidR="006B69B5" w:rsidRPr="006B69B5" w:rsidRDefault="006B69B5" w:rsidP="006B69B5">
      <w:pPr>
        <w:spacing w:after="0" w:line="240" w:lineRule="auto"/>
        <w:jc w:val="right"/>
        <w:rPr>
          <w:i/>
          <w:sz w:val="22"/>
        </w:rPr>
      </w:pPr>
      <w:r w:rsidRPr="006B69B5">
        <w:rPr>
          <w:i/>
          <w:sz w:val="22"/>
        </w:rPr>
        <w:t xml:space="preserve"> заместитель генерального директора ГБНОУ «СПБ ГДТЮ»</w:t>
      </w:r>
    </w:p>
    <w:p w:rsidR="006B69B5" w:rsidRPr="006B69B5" w:rsidRDefault="006B69B5" w:rsidP="006B69B5">
      <w:pPr>
        <w:spacing w:after="0" w:line="240" w:lineRule="auto"/>
        <w:jc w:val="right"/>
        <w:rPr>
          <w:b/>
          <w:i/>
          <w:sz w:val="22"/>
        </w:rPr>
      </w:pPr>
      <w:r w:rsidRPr="006B69B5">
        <w:rPr>
          <w:b/>
          <w:i/>
          <w:sz w:val="22"/>
        </w:rPr>
        <w:t xml:space="preserve">Бабич Е.Н., </w:t>
      </w:r>
    </w:p>
    <w:p w:rsidR="006B69B5" w:rsidRPr="006B69B5" w:rsidRDefault="006B69B5" w:rsidP="006B69B5">
      <w:pPr>
        <w:spacing w:after="0" w:line="240" w:lineRule="auto"/>
        <w:jc w:val="right"/>
        <w:rPr>
          <w:i/>
          <w:sz w:val="22"/>
        </w:rPr>
      </w:pPr>
      <w:r w:rsidRPr="006B69B5">
        <w:rPr>
          <w:i/>
          <w:sz w:val="22"/>
        </w:rPr>
        <w:t>методист ГЦРДО ГБНОУ «СПБ ГДТЮ»</w:t>
      </w:r>
    </w:p>
    <w:sectPr w:rsidR="006B69B5" w:rsidRPr="006B69B5" w:rsidSect="006B69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BC3"/>
    <w:multiLevelType w:val="hybridMultilevel"/>
    <w:tmpl w:val="3D2412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59214D7"/>
    <w:multiLevelType w:val="hybridMultilevel"/>
    <w:tmpl w:val="637A9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F712D"/>
    <w:multiLevelType w:val="hybridMultilevel"/>
    <w:tmpl w:val="1C845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EE54CE"/>
    <w:multiLevelType w:val="hybridMultilevel"/>
    <w:tmpl w:val="42A2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3856"/>
    <w:multiLevelType w:val="hybridMultilevel"/>
    <w:tmpl w:val="0180E6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8119E3"/>
    <w:multiLevelType w:val="hybridMultilevel"/>
    <w:tmpl w:val="C9D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20297"/>
    <w:multiLevelType w:val="hybridMultilevel"/>
    <w:tmpl w:val="F560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F4DDC"/>
    <w:multiLevelType w:val="hybridMultilevel"/>
    <w:tmpl w:val="3160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873"/>
    <w:multiLevelType w:val="hybridMultilevel"/>
    <w:tmpl w:val="0B32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39"/>
    <w:rsid w:val="00030424"/>
    <w:rsid w:val="00067346"/>
    <w:rsid w:val="000A711E"/>
    <w:rsid w:val="000F761E"/>
    <w:rsid w:val="0014176D"/>
    <w:rsid w:val="001B1CE6"/>
    <w:rsid w:val="001B1DF2"/>
    <w:rsid w:val="00207720"/>
    <w:rsid w:val="00255EC6"/>
    <w:rsid w:val="002A4098"/>
    <w:rsid w:val="002B00E1"/>
    <w:rsid w:val="003042F1"/>
    <w:rsid w:val="00306202"/>
    <w:rsid w:val="00356E1B"/>
    <w:rsid w:val="00382013"/>
    <w:rsid w:val="003D4BA4"/>
    <w:rsid w:val="003E5806"/>
    <w:rsid w:val="00412CCF"/>
    <w:rsid w:val="00437BDA"/>
    <w:rsid w:val="00480BF8"/>
    <w:rsid w:val="00485E1F"/>
    <w:rsid w:val="004A78D9"/>
    <w:rsid w:val="004D30AE"/>
    <w:rsid w:val="00510FC4"/>
    <w:rsid w:val="0052295A"/>
    <w:rsid w:val="005546CB"/>
    <w:rsid w:val="00572C51"/>
    <w:rsid w:val="005C4247"/>
    <w:rsid w:val="005F6EED"/>
    <w:rsid w:val="00615285"/>
    <w:rsid w:val="006A186B"/>
    <w:rsid w:val="006B69B5"/>
    <w:rsid w:val="006C3F9B"/>
    <w:rsid w:val="006D1179"/>
    <w:rsid w:val="006E2E61"/>
    <w:rsid w:val="00712F3E"/>
    <w:rsid w:val="00722094"/>
    <w:rsid w:val="007267E2"/>
    <w:rsid w:val="00731FB8"/>
    <w:rsid w:val="0075236E"/>
    <w:rsid w:val="00755B0C"/>
    <w:rsid w:val="0079220B"/>
    <w:rsid w:val="007B70E5"/>
    <w:rsid w:val="007C32BF"/>
    <w:rsid w:val="00806F4D"/>
    <w:rsid w:val="00813C3D"/>
    <w:rsid w:val="0087184F"/>
    <w:rsid w:val="008A7E64"/>
    <w:rsid w:val="00923709"/>
    <w:rsid w:val="00A0370E"/>
    <w:rsid w:val="00A0378E"/>
    <w:rsid w:val="00A2634A"/>
    <w:rsid w:val="00A62111"/>
    <w:rsid w:val="00A708AA"/>
    <w:rsid w:val="00AD313F"/>
    <w:rsid w:val="00B13FF3"/>
    <w:rsid w:val="00B2527B"/>
    <w:rsid w:val="00B84548"/>
    <w:rsid w:val="00B86CD9"/>
    <w:rsid w:val="00BA784F"/>
    <w:rsid w:val="00C07776"/>
    <w:rsid w:val="00C14632"/>
    <w:rsid w:val="00C47612"/>
    <w:rsid w:val="00C6169A"/>
    <w:rsid w:val="00D37085"/>
    <w:rsid w:val="00D50060"/>
    <w:rsid w:val="00D94C8D"/>
    <w:rsid w:val="00DE3F5C"/>
    <w:rsid w:val="00DE6A55"/>
    <w:rsid w:val="00E010DA"/>
    <w:rsid w:val="00E462F8"/>
    <w:rsid w:val="00EA5A04"/>
    <w:rsid w:val="00EE00E7"/>
    <w:rsid w:val="00F14970"/>
    <w:rsid w:val="00F6153D"/>
    <w:rsid w:val="00F964A5"/>
    <w:rsid w:val="00FD6311"/>
    <w:rsid w:val="00FE3839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1E"/>
    <w:pPr>
      <w:ind w:left="720"/>
      <w:contextualSpacing/>
    </w:pPr>
  </w:style>
  <w:style w:type="character" w:styleId="a4">
    <w:name w:val="Strong"/>
    <w:uiPriority w:val="22"/>
    <w:qFormat/>
    <w:rsid w:val="001B1C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1E"/>
    <w:pPr>
      <w:ind w:left="720"/>
      <w:contextualSpacing/>
    </w:pPr>
  </w:style>
  <w:style w:type="character" w:styleId="a4">
    <w:name w:val="Strong"/>
    <w:uiPriority w:val="22"/>
    <w:qFormat/>
    <w:rsid w:val="001B1C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2016-08-09T09:02:00Z</cp:lastPrinted>
  <dcterms:created xsi:type="dcterms:W3CDTF">2016-06-10T10:01:00Z</dcterms:created>
  <dcterms:modified xsi:type="dcterms:W3CDTF">2016-09-06T14:05:00Z</dcterms:modified>
</cp:coreProperties>
</file>